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E00" w:rsidRDefault="00780E00" w:rsidP="00780E00">
      <w:pPr>
        <w:rPr>
          <w:rStyle w:val="Textoennegrita"/>
          <w:rFonts w:ascii="Libre Franklin" w:hAnsi="Libre Franklin"/>
          <w:b w:val="0"/>
          <w:bCs w:val="0"/>
          <w:color w:val="1F2947"/>
        </w:rPr>
      </w:pPr>
      <w:r>
        <w:rPr>
          <w:rFonts w:ascii="Libre Franklin" w:hAnsi="Libre Franklin"/>
          <w:noProof/>
          <w:color w:val="1F2947"/>
        </w:rPr>
        <w:drawing>
          <wp:inline distT="0" distB="0" distL="0" distR="0" wp14:anchorId="7AAF597C" wp14:editId="3408DD4A">
            <wp:extent cx="5572639" cy="2252253"/>
            <wp:effectExtent l="0" t="0" r="3175" b="0"/>
            <wp:docPr id="9179062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06271" name="Imagen 9179062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22" cy="22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E00" w:rsidRDefault="00780E00" w:rsidP="00780E00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780E00" w:rsidRDefault="00780E00" w:rsidP="00780E00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780E00" w:rsidRDefault="00780E00" w:rsidP="00780E00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color w:val="1F2947"/>
          <w:sz w:val="28"/>
          <w:szCs w:val="28"/>
          <w:u w:val="single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</w:pPr>
      <w:r w:rsidRPr="00545ACB"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  <w:t>LICENCIATURA EN PSICOLOGÍA CRISTIANA</w:t>
      </w: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E234E8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LICENCIATURA EN PSICOLOGÍA CRISTIANA </w:t>
      </w: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ALUMNO: PAOLA CATALINA REDING RODRÍGUEZ</w:t>
      </w: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TEMA: </w:t>
      </w:r>
      <w:r>
        <w:rPr>
          <w:rStyle w:val="Textoennegrita"/>
          <w:rFonts w:ascii="Century Gothic" w:hAnsi="Century Gothic"/>
          <w:color w:val="1F2947"/>
          <w:sz w:val="32"/>
          <w:szCs w:val="32"/>
        </w:rPr>
        <w:t>EXPIACIÓN, RESURRECCIÓN Y ASCENCIÓN</w:t>
      </w: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545ACB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Default="00780E00" w:rsidP="00780E00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LUGAR: MONTERREY, N.L.</w:t>
      </w:r>
    </w:p>
    <w:p w:rsidR="00780E00" w:rsidRDefault="00780E00" w:rsidP="00780E00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780E00" w:rsidRDefault="00780E00" w:rsidP="00780E00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780E00" w:rsidRPr="00780E00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lastRenderedPageBreak/>
        <w:t>PREGUNTAS DE REPASO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1. ¿A qué dos aspectos del carácter de Dios podemos atribuir la suprema causa de la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expiación?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020F59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Al amor y a la justicia de Dios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2. ¿Fue necesaria la expiación? Explique.</w:t>
      </w:r>
    </w:p>
    <w:p w:rsidR="00020F59" w:rsidRPr="00622F5F" w:rsidRDefault="00020F59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020F59" w:rsidRPr="00622F5F" w:rsidRDefault="0039411D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Si, era la única manera de redimir a la creación humana del pecado, pues tenía que pagarse una muerte para poder </w:t>
      </w:r>
      <w:r w:rsidR="00A77F07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ser perdonados de la pena del pecado. El sacrificio es la base de la liberación de la esclavitud, es </w:t>
      </w:r>
      <w:r w:rsidR="00207739" w:rsidRPr="00622F5F">
        <w:rPr>
          <w:rStyle w:val="Textoennegrita"/>
          <w:rFonts w:ascii="Century Gothic" w:hAnsi="Century Gothic"/>
          <w:b w:val="0"/>
          <w:bCs w:val="0"/>
          <w:color w:val="1F2947"/>
        </w:rPr>
        <w:t>el pago de redención</w:t>
      </w:r>
      <w:r w:rsidR="00A77F07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a cambio del precio de la justicia.</w:t>
      </w:r>
    </w:p>
    <w:p w:rsidR="00020F59" w:rsidRPr="00622F5F" w:rsidRDefault="00020F59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3. Explique los dos aspectos de la obediencia de Cristo en la expiación.</w:t>
      </w:r>
    </w:p>
    <w:p w:rsidR="00A77F07" w:rsidRPr="00622F5F" w:rsidRDefault="00A77F0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A77F07" w:rsidRPr="00622F5F" w:rsidRDefault="00207739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Obediencia activa: su vida </w:t>
      </w:r>
      <w:r w:rsidR="00747A9E" w:rsidRPr="00622F5F">
        <w:rPr>
          <w:rStyle w:val="Textoennegrita"/>
          <w:rFonts w:ascii="Century Gothic" w:hAnsi="Century Gothic"/>
          <w:b w:val="0"/>
          <w:bCs w:val="0"/>
          <w:color w:val="1F2947"/>
        </w:rPr>
        <w:t>requirió un esfuerzo constante de hacer la voluntad de Dios con méritos positivos por nosotros.</w:t>
      </w:r>
    </w:p>
    <w:p w:rsidR="00747A9E" w:rsidRPr="00622F5F" w:rsidRDefault="00747A9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47A9E" w:rsidRPr="00622F5F" w:rsidRDefault="00747A9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Obediencia pasiva: su sufrimiento y muerte por nuestros pecados</w:t>
      </w:r>
      <w:r w:rsidR="003018DB" w:rsidRPr="00622F5F">
        <w:rPr>
          <w:rStyle w:val="Textoennegrita"/>
          <w:rFonts w:ascii="Century Gothic" w:hAnsi="Century Gothic"/>
          <w:b w:val="0"/>
          <w:bCs w:val="0"/>
          <w:color w:val="1F2947"/>
        </w:rPr>
        <w:t>, así Cristo se hizo nuestra justicia.</w:t>
      </w:r>
    </w:p>
    <w:p w:rsidR="00A77F07" w:rsidRPr="00622F5F" w:rsidRDefault="00A77F0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4. ¿Fue necesario que Jesús sufriera la ira de Dios?</w:t>
      </w:r>
    </w:p>
    <w:p w:rsidR="003018DB" w:rsidRPr="00622F5F" w:rsidRDefault="003018DB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3018DB" w:rsidRPr="00622F5F" w:rsidRDefault="003018DB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Si, era la única manera de pagar el castigo que merecían nuestros pecados. </w:t>
      </w:r>
      <w:r w:rsidR="0026296A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Las consecuencias de la maldad no pueden ir a favor de Dios, lo cual desata su desaprobación porque El es santo, por lo tanto hay </w:t>
      </w:r>
      <w:r w:rsidR="000732CB" w:rsidRPr="00622F5F">
        <w:rPr>
          <w:rStyle w:val="Textoennegrita"/>
          <w:rFonts w:ascii="Century Gothic" w:hAnsi="Century Gothic"/>
          <w:b w:val="0"/>
          <w:bCs w:val="0"/>
          <w:color w:val="1F2947"/>
        </w:rPr>
        <w:t>una deuda y ésta fue pagada por Jesús para que no muriéramos.</w:t>
      </w:r>
    </w:p>
    <w:p w:rsidR="003018DB" w:rsidRPr="00622F5F" w:rsidRDefault="003018DB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5. ¿Qué niegan tanto la teoría de la influencia moral como la teoría del ejemplo que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la teoría de la sustitución penal afirma?</w:t>
      </w:r>
    </w:p>
    <w:p w:rsidR="000732CB" w:rsidRPr="00622F5F" w:rsidRDefault="000732CB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0732CB" w:rsidRPr="00622F5F" w:rsidRDefault="00AC0013" w:rsidP="00AC0013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N</w:t>
      </w:r>
      <w:r w:rsidR="002F6210" w:rsidRPr="00622F5F">
        <w:rPr>
          <w:rStyle w:val="Textoennegrita"/>
          <w:rFonts w:ascii="Century Gothic" w:hAnsi="Century Gothic"/>
          <w:b w:val="0"/>
          <w:bCs w:val="0"/>
          <w:color w:val="1F2947"/>
        </w:rPr>
        <w:t>iega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n</w:t>
      </w:r>
      <w:r w:rsidR="002F6210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el pago que exige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el pago de una pena por el pecado.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6. Indique la evidencia bíblica en contra del concepto de que Cristo descendió al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infierno después de morir.</w:t>
      </w:r>
    </w:p>
    <w:p w:rsidR="00AC0013" w:rsidRPr="00622F5F" w:rsidRDefault="00AC0013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AC0013" w:rsidRPr="00622F5F" w:rsidRDefault="00AC0013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No puedo responder a esta pregunta como tal, ya que la Biblia sí afirma que </w:t>
      </w:r>
      <w:r w:rsidR="00D542C7" w:rsidRPr="00622F5F">
        <w:rPr>
          <w:rStyle w:val="Textoennegrita"/>
          <w:rFonts w:ascii="Century Gothic" w:hAnsi="Century Gothic"/>
          <w:b w:val="0"/>
          <w:bCs w:val="0"/>
          <w:color w:val="1F2947"/>
        </w:rPr>
        <w:t>en Efesios 4: 9-11 Y eso de que subió, ¿qué es, sino que también había descendido primero a las partes más bajas de la tierra? El que descendió, es el mismo que también subió por encima de todos los cielos para llenarlo todo.</w:t>
      </w:r>
    </w:p>
    <w:p w:rsidR="00D542C7" w:rsidRPr="00622F5F" w:rsidRDefault="00D542C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D542C7" w:rsidRPr="00622F5F" w:rsidRDefault="00D542C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Además “Paraíso” se entiende que es también llamado el Seno de Abraham.</w:t>
      </w:r>
    </w:p>
    <w:p w:rsidR="00AC0013" w:rsidRPr="00622F5F" w:rsidRDefault="00AC0013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AC0013" w:rsidRPr="00622F5F" w:rsidRDefault="00AC0013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III. PREGUNTAS PARA LA APLICACIÓN PERSONAL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1. ¿De qué maneras le ha capacitado este capítulo para apreciar la muerte de Cristo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más que antes? ¿Le ha dado más confianza, o menos, en el hecho de que Cristo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ha pagado por sus pecados?</w:t>
      </w:r>
    </w:p>
    <w:p w:rsidR="00D542C7" w:rsidRPr="00622F5F" w:rsidRDefault="00D542C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D542C7" w:rsidRPr="00622F5F" w:rsidRDefault="006B6EC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Entender más explicitamente conceptos específicos del proceso de pago por la pena de muerte por los pecados, entre más profundizamos las escrituras tenemos mayor confianza.</w:t>
      </w:r>
    </w:p>
    <w:p w:rsidR="00D542C7" w:rsidRPr="00622F5F" w:rsidRDefault="00D542C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2. Si la suprema causa de la expiación se halla en el amor y justicia de Dios, ¿había</w:t>
      </w:r>
      <w:r w:rsidR="00755504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algo en usted (como pecador en rebelión contra él) que exigía que Dios le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amara y diera pasos para salvarlo? ¿Le ayuda su respuesta a esta pregunta a</w:t>
      </w:r>
      <w:r w:rsidR="00755504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apreciar el carácter del amor de Dios por usted como persona que no se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merecía para nada ese amor? ¿Cómo se siente al darse cuenta de esto en su</w:t>
      </w:r>
      <w:r w:rsidR="00755504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relación con Dios?</w:t>
      </w:r>
    </w:p>
    <w:p w:rsidR="00755504" w:rsidRPr="00622F5F" w:rsidRDefault="00755504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55504" w:rsidRPr="00622F5F" w:rsidRDefault="00B654D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Claro, pues Dios pudo simplemente habernos abandonado a causa de nuestra desobediencia, y al ver su amor tan grande por nosotros eso nos hace amarlo también a el y estar agradecidos.</w:t>
      </w:r>
    </w:p>
    <w:p w:rsidR="00755504" w:rsidRPr="00622F5F" w:rsidRDefault="00755504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55504" w:rsidRPr="00622F5F" w:rsidRDefault="00755504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B654D5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3. ¿Piensa usted que los sufrimientos de Cristo fueron suficientes para pagar por sus</w:t>
      </w:r>
      <w:r w:rsidR="00B654D5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pecados? </w:t>
      </w:r>
    </w:p>
    <w:p w:rsidR="00B654D5" w:rsidRPr="00622F5F" w:rsidRDefault="007E273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Jesús dijo, “consumado es”; es suficiente.</w:t>
      </w:r>
    </w:p>
    <w:p w:rsidR="007E273E" w:rsidRPr="00622F5F" w:rsidRDefault="007E273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E273E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¿Está usted dispuesto a descansar en la obra de Cristo en cuanto al pago</w:t>
      </w:r>
      <w:r w:rsidR="00B654D5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por todos sus pecados? </w:t>
      </w:r>
    </w:p>
    <w:p w:rsidR="007E273E" w:rsidRPr="00622F5F" w:rsidRDefault="007E273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No hay nada que yo pueda hacer para justificarme, así que puedo gozar de que Jesús lo hizo gratis por mí.</w:t>
      </w:r>
    </w:p>
    <w:p w:rsidR="007E273E" w:rsidRPr="00622F5F" w:rsidRDefault="007E273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¿Piensa usted que Jesús es un Salvador suficiente y digno</w:t>
      </w:r>
      <w:r w:rsidR="004927E5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de su confianza? ¿Descansará hoy y siempre en él de todo corazón en cuanto a su</w:t>
      </w:r>
      <w:r w:rsidR="007E273E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salvación</w:t>
      </w:r>
      <w:r w:rsidR="004927E5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completa?</w:t>
      </w:r>
    </w:p>
    <w:p w:rsidR="007E273E" w:rsidRPr="00622F5F" w:rsidRDefault="004927E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Es un trabajo constante el decidir no cargar con las culpas del pecado y descansar, pues no hay mérito de mi parte para lograrlo aunque me mortifique.</w:t>
      </w:r>
    </w:p>
    <w:p w:rsidR="007E273E" w:rsidRPr="00622F5F" w:rsidRDefault="007E273E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4. Si Cristo tomó sobre sí la culpa de nuestros pecados, la ira de Dios contra el</w:t>
      </w:r>
      <w:r w:rsidR="004927E5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pecado y la pena de la muerte que merecíamos, ¿descargará Dios alguna vez su</w:t>
      </w:r>
    </w:p>
    <w:p w:rsidR="004927E5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ira contra usted como creyente (vea Ro 8:31-39)? </w:t>
      </w:r>
    </w:p>
    <w:p w:rsidR="004927E5" w:rsidRPr="00622F5F" w:rsidRDefault="004927E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4927E5" w:rsidRPr="00622F5F" w:rsidRDefault="00D379E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Él se convierte en nuestro defensor, protector, nadie nos puede dañar.</w:t>
      </w:r>
    </w:p>
    <w:p w:rsidR="00D379E7" w:rsidRPr="00622F5F" w:rsidRDefault="00D379E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D379E7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¿Pueden las adversidades o</w:t>
      </w:r>
      <w:r w:rsidR="00D379E7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sufrimientos que atraviese en su vida deberse a la ira de Dios contra usted? </w:t>
      </w:r>
    </w:p>
    <w:p w:rsidR="00D379E7" w:rsidRPr="00622F5F" w:rsidRDefault="00D379E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No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Si no,</w:t>
      </w: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¿por qué como creyentes atravesamos dificultades y sufrimientos en esta vida</w:t>
      </w:r>
      <w:r w:rsidR="00D379E7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(vea Ro 8:28; He 12:3-11)?</w:t>
      </w:r>
    </w:p>
    <w:p w:rsidR="00D379E7" w:rsidRPr="00622F5F" w:rsidRDefault="00D379E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D379E7" w:rsidRPr="00622F5F" w:rsidRDefault="00D379E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Porque este mundo está en manos de satanás, y estamos en las consecuencias de la caída</w:t>
      </w:r>
      <w:r w:rsidR="003E0669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de la desobediencia y no nos exime de dolor, pero nada ni nadie nos puede robar o quitar la salvación y vida eterna. Los sufrimientos son parte de estár en este mundo de pecado.</w:t>
      </w:r>
    </w:p>
    <w:p w:rsidR="00D379E7" w:rsidRPr="00622F5F" w:rsidRDefault="00D379E7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5. Si Cristo en verdad le ha redimido de ser esclavo del pecado y del reino de</w:t>
      </w:r>
      <w:r w:rsidR="003E0669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Satanás, ¿hay algunos aspectos de su vida en que usted podría darse cuenta</w:t>
      </w:r>
      <w:r w:rsidR="003E0669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más plenamente que esto es cierto? ¿Podría eso darle más aliento en su vida</w:t>
      </w:r>
      <w:r w:rsidR="003E0669"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 </w:t>
      </w: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>cristiana?</w:t>
      </w:r>
    </w:p>
    <w:p w:rsidR="006E1BF5" w:rsidRPr="00622F5F" w:rsidRDefault="006E1BF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3E0669" w:rsidRPr="00622F5F" w:rsidRDefault="000B0C2C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  <w:r w:rsidRPr="00622F5F">
        <w:rPr>
          <w:rStyle w:val="Textoennegrita"/>
          <w:rFonts w:ascii="Century Gothic" w:hAnsi="Century Gothic"/>
          <w:b w:val="0"/>
          <w:bCs w:val="0"/>
          <w:color w:val="1F2947"/>
        </w:rPr>
        <w:t xml:space="preserve">Creo que ya estaríamos muertos, no existiría la esperanza y la prosperidad, el amor y la misericordia. Estamos en paz en medio de las dificultades, hemos sido guardados, es </w:t>
      </w:r>
      <w:r w:rsidR="006E1BF5" w:rsidRPr="00622F5F">
        <w:rPr>
          <w:rStyle w:val="Textoennegrita"/>
          <w:rFonts w:ascii="Century Gothic" w:hAnsi="Century Gothic"/>
          <w:b w:val="0"/>
          <w:bCs w:val="0"/>
          <w:color w:val="1F2947"/>
        </w:rPr>
        <w:t>la bendición de Dios sobre la cruz por nosotros.</w:t>
      </w:r>
    </w:p>
    <w:p w:rsidR="006E1BF5" w:rsidRPr="00622F5F" w:rsidRDefault="006E1BF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6E1BF5" w:rsidRPr="00622F5F" w:rsidRDefault="006E1BF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6E1BF5" w:rsidRPr="00622F5F" w:rsidRDefault="006E1BF5" w:rsidP="00780E00">
      <w:pPr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780E00" w:rsidRPr="00622F5F" w:rsidRDefault="00780E00" w:rsidP="00780E00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II. PREGUNTAS DE REPASO</w:t>
      </w: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1. ¿Tenía Jesús un cuerpo físico después de su Resurrección? Presente respaldo</w:t>
      </w:r>
      <w:r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bíblico para su respuesta.</w:t>
      </w:r>
    </w:p>
    <w:p w:rsidR="00633E85" w:rsidRPr="00622F5F" w:rsidRDefault="00633E85" w:rsidP="00633E85">
      <w:pPr>
        <w:rPr>
          <w:rFonts w:ascii="Century Gothic" w:hAnsi="Century Gothic"/>
        </w:rPr>
      </w:pPr>
    </w:p>
    <w:p w:rsidR="00633E85" w:rsidRPr="00622F5F" w:rsidRDefault="00F35498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 xml:space="preserve">Sí, Lucas 24:33 Nos habla de que </w:t>
      </w:r>
      <w:r w:rsidR="00F70831" w:rsidRPr="00622F5F">
        <w:rPr>
          <w:rFonts w:ascii="Century Gothic" w:hAnsi="Century Gothic"/>
        </w:rPr>
        <w:t>vieron sus manos y pies y además comiendo pescado. Mateo 28.9 dice que las mujeres abrazaron sus pies, Juan 21.12 habla de que les preparó de desayunar a los discípulos</w:t>
      </w:r>
      <w:r w:rsidR="008D730D" w:rsidRPr="00622F5F">
        <w:rPr>
          <w:rFonts w:ascii="Century Gothic" w:hAnsi="Century Gothic"/>
        </w:rPr>
        <w:t>. Lucas 24:39 dice que ¡les pide que lo toquen!</w:t>
      </w:r>
    </w:p>
    <w:p w:rsidR="00633E85" w:rsidRPr="00622F5F" w:rsidRDefault="00633E85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2. Dé tres razones de la importancia de la resurrección de Cristo.</w:t>
      </w:r>
    </w:p>
    <w:p w:rsidR="008D730D" w:rsidRPr="00622F5F" w:rsidRDefault="008D730D" w:rsidP="00633E85">
      <w:pPr>
        <w:rPr>
          <w:rFonts w:ascii="Century Gothic" w:hAnsi="Century Gothic"/>
        </w:rPr>
      </w:pPr>
    </w:p>
    <w:p w:rsidR="008D730D" w:rsidRPr="00622F5F" w:rsidRDefault="00605F9C" w:rsidP="00605F9C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622F5F">
        <w:rPr>
          <w:rFonts w:ascii="Century Gothic" w:hAnsi="Century Gothic"/>
        </w:rPr>
        <w:t>Asegura nuestra regeneración</w:t>
      </w:r>
    </w:p>
    <w:p w:rsidR="00605F9C" w:rsidRPr="00622F5F" w:rsidRDefault="00605F9C" w:rsidP="00605F9C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622F5F">
        <w:rPr>
          <w:rFonts w:ascii="Century Gothic" w:hAnsi="Century Gothic"/>
        </w:rPr>
        <w:t>Asegura nuestra justificación</w:t>
      </w:r>
    </w:p>
    <w:p w:rsidR="00605F9C" w:rsidRPr="00622F5F" w:rsidRDefault="00605F9C" w:rsidP="00605F9C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622F5F">
        <w:rPr>
          <w:rFonts w:ascii="Century Gothic" w:hAnsi="Century Gothic"/>
        </w:rPr>
        <w:t>Asegura la perfección de nuestros cuerpos al resucitar</w:t>
      </w:r>
    </w:p>
    <w:p w:rsidR="008D730D" w:rsidRPr="00622F5F" w:rsidRDefault="008D730D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3. ¿Qué implicaciones tiene la resurrección de Cristo para el estado de los creyentes</w:t>
      </w:r>
      <w:r w:rsidR="00605F9C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después de morir?</w:t>
      </w:r>
    </w:p>
    <w:p w:rsidR="00605F9C" w:rsidRPr="00622F5F" w:rsidRDefault="00605F9C" w:rsidP="00633E85">
      <w:pPr>
        <w:rPr>
          <w:rFonts w:ascii="Century Gothic" w:hAnsi="Century Gothic"/>
        </w:rPr>
      </w:pPr>
    </w:p>
    <w:p w:rsidR="00605F9C" w:rsidRPr="00622F5F" w:rsidRDefault="003174E6" w:rsidP="003174E6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622F5F">
        <w:rPr>
          <w:rFonts w:ascii="Century Gothic" w:hAnsi="Century Gothic"/>
        </w:rPr>
        <w:t>Seremos resucitados con él también</w:t>
      </w:r>
    </w:p>
    <w:p w:rsidR="003174E6" w:rsidRPr="00622F5F" w:rsidRDefault="003174E6" w:rsidP="003174E6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622F5F">
        <w:rPr>
          <w:rFonts w:ascii="Century Gothic" w:hAnsi="Century Gothic"/>
        </w:rPr>
        <w:lastRenderedPageBreak/>
        <w:t>Las luchas de nuestra vida tendrán su pago</w:t>
      </w:r>
    </w:p>
    <w:p w:rsidR="003174E6" w:rsidRPr="00622F5F" w:rsidRDefault="003F6CD7" w:rsidP="003174E6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622F5F">
        <w:rPr>
          <w:rFonts w:ascii="Century Gothic" w:hAnsi="Century Gothic"/>
        </w:rPr>
        <w:t>Tenemos el mismo poder de la resurrección sobre el dominio del pecado</w:t>
      </w:r>
    </w:p>
    <w:p w:rsidR="00605F9C" w:rsidRPr="00622F5F" w:rsidRDefault="00605F9C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4. ¿Adónde fue Cristo cuando ascendió? ¿Es un lugar de verdad?</w:t>
      </w:r>
    </w:p>
    <w:p w:rsidR="003F6CD7" w:rsidRPr="00622F5F" w:rsidRDefault="003F6CD7" w:rsidP="00633E85">
      <w:pPr>
        <w:rPr>
          <w:rFonts w:ascii="Century Gothic" w:hAnsi="Century Gothic"/>
        </w:rPr>
      </w:pPr>
    </w:p>
    <w:p w:rsidR="003F6CD7" w:rsidRPr="00622F5F" w:rsidRDefault="003F6CD7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Jesús fue llevado al cielo. Sí, es un lugar como tal pues dice que se sentó a la diestra de Dios</w:t>
      </w:r>
      <w:r w:rsidR="00CF4427" w:rsidRPr="00622F5F">
        <w:rPr>
          <w:rFonts w:ascii="Century Gothic" w:hAnsi="Century Gothic"/>
        </w:rPr>
        <w:t xml:space="preserve"> como dice Luca 24.50</w:t>
      </w:r>
      <w:r w:rsidR="004171F6" w:rsidRPr="00622F5F">
        <w:rPr>
          <w:rFonts w:ascii="Century Gothic" w:hAnsi="Century Gothic"/>
        </w:rPr>
        <w:t xml:space="preserve"> y Hechos 1.3</w:t>
      </w:r>
    </w:p>
    <w:p w:rsidR="003F6CD7" w:rsidRPr="00622F5F" w:rsidRDefault="003F6CD7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5. ¿Qué importancia tiene la ascensión de Cristo para nuestras vidas com</w:t>
      </w:r>
      <w:r w:rsidR="003F6CD7" w:rsidRPr="00622F5F">
        <w:rPr>
          <w:rFonts w:ascii="Century Gothic" w:hAnsi="Century Gothic"/>
        </w:rPr>
        <w:t xml:space="preserve">o </w:t>
      </w:r>
      <w:r w:rsidRPr="00622F5F">
        <w:rPr>
          <w:rFonts w:ascii="Century Gothic" w:hAnsi="Century Gothic"/>
        </w:rPr>
        <w:t>creyentes?</w:t>
      </w:r>
    </w:p>
    <w:p w:rsidR="003F6CD7" w:rsidRPr="00622F5F" w:rsidRDefault="003F6CD7" w:rsidP="00633E85">
      <w:pPr>
        <w:rPr>
          <w:rFonts w:ascii="Century Gothic" w:hAnsi="Century Gothic"/>
        </w:rPr>
      </w:pPr>
    </w:p>
    <w:p w:rsidR="003F6CD7" w:rsidRPr="00622F5F" w:rsidRDefault="004171F6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 xml:space="preserve">Dado que Jesús fue sentado junto a Dios y puso a sus enemigos bajo sus pies </w:t>
      </w:r>
      <w:r w:rsidR="007F6FCA" w:rsidRPr="00622F5F">
        <w:rPr>
          <w:rFonts w:ascii="Century Gothic" w:hAnsi="Century Gothic"/>
        </w:rPr>
        <w:t xml:space="preserve">y está por encima de gobierno, autoridad, poder, dominio, </w:t>
      </w:r>
      <w:r w:rsidR="006F3E25" w:rsidRPr="00622F5F">
        <w:rPr>
          <w:rFonts w:ascii="Century Gothic" w:hAnsi="Century Gothic"/>
        </w:rPr>
        <w:t>y cualquier otro nombre que se le invoque , y por otro lado, derramó el Espíritu Santo sobre la iglesia.</w:t>
      </w:r>
    </w:p>
    <w:p w:rsidR="004171F6" w:rsidRPr="00622F5F" w:rsidRDefault="004171F6" w:rsidP="00633E85">
      <w:pPr>
        <w:rPr>
          <w:rFonts w:ascii="Century Gothic" w:hAnsi="Century Gothic"/>
        </w:rPr>
      </w:pPr>
    </w:p>
    <w:p w:rsidR="00CF4427" w:rsidRPr="00622F5F" w:rsidRDefault="00CF4427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III. PREGUNTAS PARA LA APLICACIÓN PERSONAL</w:t>
      </w:r>
    </w:p>
    <w:p w:rsidR="00E8371F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1. Al leer este capítulo, ¿qué aspectos de la enseñanza de la Biblia sobre el cuerpo</w:t>
      </w:r>
      <w:r w:rsidR="00E8371F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 xml:space="preserve">resucitado de Cristo fueron de nueva comprensión para usted? </w:t>
      </w:r>
      <w:r w:rsidR="00E8371F" w:rsidRPr="00622F5F">
        <w:rPr>
          <w:rFonts w:ascii="Century Gothic" w:hAnsi="Century Gothic"/>
        </w:rPr>
        <w:t xml:space="preserve"> Me quedó más claro que mi cuerpo será resucitado también pero en gloria.</w:t>
      </w:r>
    </w:p>
    <w:p w:rsidR="00E8371F" w:rsidRPr="00622F5F" w:rsidRDefault="00E8371F" w:rsidP="00633E85">
      <w:pPr>
        <w:rPr>
          <w:rFonts w:ascii="Century Gothic" w:hAnsi="Century Gothic"/>
        </w:rPr>
      </w:pPr>
    </w:p>
    <w:p w:rsidR="00E82610" w:rsidRPr="00622F5F" w:rsidRDefault="00633E85" w:rsidP="00E82610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Al darse cuenta de</w:t>
      </w:r>
      <w:r w:rsidR="00E8371F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que un día tendremos un cuerpo como el de Cristo, ¿puede pensar en algunas</w:t>
      </w:r>
      <w:r w:rsidR="00E8371F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 xml:space="preserve">características del cuerpo resucitado que espera con ansias? </w:t>
      </w:r>
      <w:r w:rsidR="00E82610" w:rsidRPr="00622F5F">
        <w:rPr>
          <w:rFonts w:ascii="Century Gothic" w:hAnsi="Century Gothic"/>
        </w:rPr>
        <w:t>¿Cómo le hace sentir el pensamiento de tener un cuerpo así?</w:t>
      </w:r>
    </w:p>
    <w:p w:rsidR="00E8371F" w:rsidRPr="00622F5F" w:rsidRDefault="00346D77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 xml:space="preserve">Pues, no es algo que pienso demasiado sino que el hecho de saber que estará habitado sin pecado, sin muerte ni dolor ni enfermedad me hacer anhelar el momento en que </w:t>
      </w:r>
      <w:r w:rsidR="00E82610" w:rsidRPr="00622F5F">
        <w:rPr>
          <w:rFonts w:ascii="Century Gothic" w:hAnsi="Century Gothic"/>
        </w:rPr>
        <w:t>viva ese glorioso momento de eterno gozo y felicidad siendo yo misma.</w:t>
      </w:r>
    </w:p>
    <w:p w:rsidR="00E82610" w:rsidRPr="00622F5F" w:rsidRDefault="00E82610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2. ¿Qué cosas le gustaría hacer ahora que no puede hacer debido a la debilidad o</w:t>
      </w:r>
      <w:r w:rsidR="00E82610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limitaciones de su cuerpo físico? ¿Piensa usted que estas actividades serían</w:t>
      </w:r>
      <w:r w:rsidR="00E82610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apropiadas para su vida en el cielo? ¿Podrá hacerlas entonces?</w:t>
      </w:r>
    </w:p>
    <w:p w:rsidR="00E82610" w:rsidRPr="00622F5F" w:rsidRDefault="00E82610" w:rsidP="00633E85">
      <w:pPr>
        <w:rPr>
          <w:rFonts w:ascii="Century Gothic" w:hAnsi="Century Gothic"/>
        </w:rPr>
      </w:pPr>
    </w:p>
    <w:p w:rsidR="00E82610" w:rsidRPr="00622F5F" w:rsidRDefault="00E82610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 xml:space="preserve">Casi toda mi vida he pasado por enfermedades, de una u otra manera, </w:t>
      </w:r>
      <w:r w:rsidR="0055619E" w:rsidRPr="00622F5F">
        <w:rPr>
          <w:rFonts w:ascii="Century Gothic" w:hAnsi="Century Gothic"/>
        </w:rPr>
        <w:t>al grado de estar en desesperación, el saber que esto terminará es un gran alivio, el simple hecho de no padecer dolor constante o por años, el poder comer libremente de los banquetes del Señor me da ánimo.</w:t>
      </w:r>
    </w:p>
    <w:p w:rsidR="00E82610" w:rsidRPr="00622F5F" w:rsidRDefault="00E82610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3. Cuando nació de nuevo usted recibió una nueva vida espiritual. Si piensa qu</w:t>
      </w:r>
      <w:r w:rsidR="00924B6F" w:rsidRPr="00622F5F">
        <w:rPr>
          <w:rFonts w:ascii="Century Gothic" w:hAnsi="Century Gothic"/>
        </w:rPr>
        <w:t xml:space="preserve">e </w:t>
      </w:r>
      <w:r w:rsidRPr="00622F5F">
        <w:rPr>
          <w:rFonts w:ascii="Century Gothic" w:hAnsi="Century Gothic"/>
        </w:rPr>
        <w:t>esta nueva vida espiritual es parte del poder de resurrección de Cristo obrando en</w:t>
      </w:r>
      <w:r w:rsidR="00924B6F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usted, ¿cómo le anima eso en cuanto a vivir la vida cristiana y atender las</w:t>
      </w:r>
      <w:r w:rsidR="00924B6F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necesidades de las personas?</w:t>
      </w:r>
    </w:p>
    <w:p w:rsidR="00924B6F" w:rsidRPr="00622F5F" w:rsidRDefault="00924B6F" w:rsidP="00633E85">
      <w:pPr>
        <w:rPr>
          <w:rFonts w:ascii="Century Gothic" w:hAnsi="Century Gothic"/>
        </w:rPr>
      </w:pPr>
    </w:p>
    <w:p w:rsidR="00924B6F" w:rsidRPr="00622F5F" w:rsidRDefault="0078450D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Es maravilloso pensar que Ya estoy viviendo en la gloria que fue dejada por Jesús, es algo que se puede percibir, palpar, disfrutar</w:t>
      </w:r>
      <w:r w:rsidR="009F6306" w:rsidRPr="00622F5F">
        <w:rPr>
          <w:rFonts w:ascii="Century Gothic" w:hAnsi="Century Gothic"/>
        </w:rPr>
        <w:t>, lo cual me anima a seguir adelante.</w:t>
      </w:r>
    </w:p>
    <w:p w:rsidR="00924B6F" w:rsidRPr="00622F5F" w:rsidRDefault="00924B6F" w:rsidP="00633E85">
      <w:pPr>
        <w:rPr>
          <w:rFonts w:ascii="Century Gothic" w:hAnsi="Century Gothic"/>
        </w:rPr>
      </w:pP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4. La Biblia dice que usted está ahora sentado con Cristo en los lugares celestiales</w:t>
      </w:r>
    </w:p>
    <w:p w:rsidR="00633E85" w:rsidRPr="00622F5F" w:rsidRDefault="00633E85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(Ef 2:6). Al meditar en este hecho, ¿cómo se afecta su vida de oración y su</w:t>
      </w:r>
      <w:r w:rsidR="009F6306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participación en la guerra espiritual contra las fuerzas demoníacas?</w:t>
      </w:r>
    </w:p>
    <w:p w:rsidR="009F6306" w:rsidRPr="00622F5F" w:rsidRDefault="009F6306" w:rsidP="00633E85">
      <w:pPr>
        <w:rPr>
          <w:rFonts w:ascii="Century Gothic" w:hAnsi="Century Gothic"/>
        </w:rPr>
      </w:pPr>
    </w:p>
    <w:p w:rsidR="009F6306" w:rsidRPr="00622F5F" w:rsidRDefault="009F6306" w:rsidP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Tenemos autoridad dada por Dios en la tierra en contra de principados de maldad, esto nos ayuda a entender que tenemos una lucha constante que pelear y que no debemos dejarnos intimidar por el enemigo, pues Cristo ya nos ha dicho que estos están bajo nuestros pies.</w:t>
      </w:r>
    </w:p>
    <w:p w:rsidR="009F6306" w:rsidRPr="00622F5F" w:rsidRDefault="009F6306" w:rsidP="00633E85">
      <w:pPr>
        <w:rPr>
          <w:rFonts w:ascii="Century Gothic" w:hAnsi="Century Gothic"/>
        </w:rPr>
      </w:pPr>
    </w:p>
    <w:p w:rsidR="009F6306" w:rsidRPr="00622F5F" w:rsidRDefault="009F6306" w:rsidP="00633E85">
      <w:pPr>
        <w:rPr>
          <w:rFonts w:ascii="Century Gothic" w:hAnsi="Century Gothic"/>
        </w:rPr>
      </w:pPr>
    </w:p>
    <w:p w:rsidR="0028633D" w:rsidRPr="00622F5F" w:rsidRDefault="00633E85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5. Al pensar que Cristo está ahora en el cielo, ¿le hace eso prestar más atención a las</w:t>
      </w:r>
      <w:r w:rsidR="0028633D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cosas que tendrán importancia eterna? ¿Aumenta eso su seguridad de que un día</w:t>
      </w:r>
      <w:r w:rsidR="0028633D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estará con él en el cielo? ¿Cómo se siente en cuanto a la perspectiva de reinar con</w:t>
      </w:r>
      <w:r w:rsidR="0028633D" w:rsidRPr="00622F5F">
        <w:rPr>
          <w:rFonts w:ascii="Century Gothic" w:hAnsi="Century Gothic"/>
        </w:rPr>
        <w:t xml:space="preserve"> </w:t>
      </w:r>
      <w:r w:rsidRPr="00622F5F">
        <w:rPr>
          <w:rFonts w:ascii="Century Gothic" w:hAnsi="Century Gothic"/>
        </w:rPr>
        <w:t>Cristo sobre las naciones así como sobre los ángeles?</w:t>
      </w:r>
    </w:p>
    <w:p w:rsidR="0028633D" w:rsidRPr="00622F5F" w:rsidRDefault="0028633D">
      <w:pPr>
        <w:rPr>
          <w:rFonts w:ascii="Century Gothic" w:hAnsi="Century Gothic"/>
        </w:rPr>
      </w:pPr>
    </w:p>
    <w:p w:rsidR="0028633D" w:rsidRPr="00622F5F" w:rsidRDefault="0028633D">
      <w:pPr>
        <w:rPr>
          <w:rFonts w:ascii="Century Gothic" w:hAnsi="Century Gothic"/>
        </w:rPr>
      </w:pPr>
      <w:r w:rsidRPr="00622F5F">
        <w:rPr>
          <w:rFonts w:ascii="Century Gothic" w:hAnsi="Century Gothic"/>
        </w:rPr>
        <w:t>Tenemos un lugrar privilegiado, de hecho todo lo que ha hecho Jesús por nosotros es un privilegio, debemos prestar singular atención</w:t>
      </w:r>
      <w:r w:rsidR="00801B88" w:rsidRPr="00622F5F">
        <w:rPr>
          <w:rFonts w:ascii="Century Gothic" w:hAnsi="Century Gothic"/>
        </w:rPr>
        <w:t xml:space="preserve"> a las cosas eternas y no poner nuestra mirada en lo que sucede aquí pues es pasajero. Estoy segura que un día reinaré con Jesús en la eternidad y muentras estoy en la tierra </w:t>
      </w:r>
      <w:r w:rsidR="00A74922" w:rsidRPr="00622F5F">
        <w:rPr>
          <w:rFonts w:ascii="Century Gothic" w:hAnsi="Century Gothic"/>
        </w:rPr>
        <w:t>ya tengo autoridad sobre el mundo espiritual y esto me delega una gran responsabilidad de hacer el bien, lo correcto, de pelear la batalla que quiere venir en contra de mi vida y de mi familia.</w:t>
      </w:r>
    </w:p>
    <w:sectPr w:rsidR="0028633D" w:rsidRPr="00622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169C6"/>
    <w:multiLevelType w:val="hybridMultilevel"/>
    <w:tmpl w:val="639CF7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06BD6"/>
    <w:multiLevelType w:val="hybridMultilevel"/>
    <w:tmpl w:val="86E0C5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1172C"/>
    <w:multiLevelType w:val="hybridMultilevel"/>
    <w:tmpl w:val="3E84B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405799">
    <w:abstractNumId w:val="0"/>
  </w:num>
  <w:num w:numId="2" w16cid:durableId="608006604">
    <w:abstractNumId w:val="2"/>
  </w:num>
  <w:num w:numId="3" w16cid:durableId="341471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00"/>
    <w:rsid w:val="00020F59"/>
    <w:rsid w:val="0004137C"/>
    <w:rsid w:val="000732CB"/>
    <w:rsid w:val="000B0C2C"/>
    <w:rsid w:val="00207739"/>
    <w:rsid w:val="0026296A"/>
    <w:rsid w:val="0028633D"/>
    <w:rsid w:val="002F6210"/>
    <w:rsid w:val="003018DB"/>
    <w:rsid w:val="003174E6"/>
    <w:rsid w:val="00346D77"/>
    <w:rsid w:val="0039411D"/>
    <w:rsid w:val="003E0669"/>
    <w:rsid w:val="003F6CD7"/>
    <w:rsid w:val="004171F6"/>
    <w:rsid w:val="004927E5"/>
    <w:rsid w:val="0055619E"/>
    <w:rsid w:val="00566C20"/>
    <w:rsid w:val="00605F9C"/>
    <w:rsid w:val="00622F5F"/>
    <w:rsid w:val="00633E85"/>
    <w:rsid w:val="006B6EC0"/>
    <w:rsid w:val="006E1BF5"/>
    <w:rsid w:val="006F3E25"/>
    <w:rsid w:val="00747A9E"/>
    <w:rsid w:val="00755504"/>
    <w:rsid w:val="00780E00"/>
    <w:rsid w:val="0078450D"/>
    <w:rsid w:val="007E273E"/>
    <w:rsid w:val="007F6FCA"/>
    <w:rsid w:val="00801B88"/>
    <w:rsid w:val="008D730D"/>
    <w:rsid w:val="00924B6F"/>
    <w:rsid w:val="009F6306"/>
    <w:rsid w:val="00A611FD"/>
    <w:rsid w:val="00A74922"/>
    <w:rsid w:val="00A77F07"/>
    <w:rsid w:val="00AC0013"/>
    <w:rsid w:val="00B023EF"/>
    <w:rsid w:val="00B654D5"/>
    <w:rsid w:val="00CF4427"/>
    <w:rsid w:val="00D379E7"/>
    <w:rsid w:val="00D542C7"/>
    <w:rsid w:val="00E82610"/>
    <w:rsid w:val="00E8371F"/>
    <w:rsid w:val="00F35498"/>
    <w:rsid w:val="00F70831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36CC5"/>
  <w15:docId w15:val="{3DF78C41-5499-164D-B7C0-77B50012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E00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80E00"/>
    <w:rPr>
      <w:b/>
      <w:bCs/>
    </w:rPr>
  </w:style>
  <w:style w:type="paragraph" w:styleId="Prrafodelista">
    <w:name w:val="List Paragraph"/>
    <w:basedOn w:val="Normal"/>
    <w:uiPriority w:val="34"/>
    <w:qFormat/>
    <w:rsid w:val="002F6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1407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 Reding</dc:creator>
  <cp:keywords/>
  <dc:description/>
  <cp:lastModifiedBy>Pao Reding</cp:lastModifiedBy>
  <cp:revision>3</cp:revision>
  <dcterms:created xsi:type="dcterms:W3CDTF">2026-06-08T22:54:00Z</dcterms:created>
  <dcterms:modified xsi:type="dcterms:W3CDTF">2026-06-11T05:15:00Z</dcterms:modified>
</cp:coreProperties>
</file>