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308D" w14:textId="77777777" w:rsidR="00D74A59" w:rsidRDefault="00D74A59" w:rsidP="00D74A59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39"/>
          <w:szCs w:val="39"/>
          <w:lang w:bidi="ar"/>
        </w:rPr>
        <w:drawing>
          <wp:inline distT="0" distB="0" distL="114300" distR="114300" wp14:anchorId="78A612DB" wp14:editId="162E503A">
            <wp:extent cx="5273040" cy="2135505"/>
            <wp:effectExtent l="0" t="0" r="3810" b="17145"/>
            <wp:docPr id="1" name="Imagen 1" descr="UP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PF-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67B1A" w14:textId="77777777" w:rsidR="00D74A59" w:rsidRDefault="00D74A59" w:rsidP="00D74A59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0CCD3AE3" w14:textId="77777777" w:rsidR="00D74A59" w:rsidRDefault="00D74A59" w:rsidP="00D74A59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3858D0E9" w14:textId="77777777" w:rsidR="00D74A59" w:rsidRDefault="00D74A59" w:rsidP="00D74A59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42534832" w14:textId="77777777" w:rsidR="00D74A59" w:rsidRDefault="00D74A59" w:rsidP="00D74A59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10057FEE" w14:textId="77777777" w:rsidR="00D74A59" w:rsidRDefault="00D74A59" w:rsidP="00D74A59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  <w:t>MAESTRÍA EN PSICOLOGÍA Y TERAPIA</w:t>
      </w:r>
    </w:p>
    <w:p w14:paraId="3E09982A" w14:textId="77777777" w:rsidR="00D74A59" w:rsidRDefault="00D74A59" w:rsidP="00D74A59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MATERIA: </w:t>
      </w:r>
      <w:r>
        <w:rPr>
          <w:rFonts w:ascii="Times New Roman" w:eastAsia="SimSun" w:hAnsi="Times New Roman" w:cs="Times New Roman"/>
          <w:b/>
          <w:bCs/>
          <w:color w:val="0563C1"/>
          <w:sz w:val="32"/>
          <w:szCs w:val="32"/>
          <w:lang w:bidi="ar"/>
        </w:rPr>
        <w:t>TRASTORNO DE PÁNICO</w:t>
      </w:r>
    </w:p>
    <w:p w14:paraId="111F60C6" w14:textId="77777777" w:rsidR="00D74A59" w:rsidRDefault="00D74A59" w:rsidP="00D74A59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ALUMNO: FERNANDO ADOLFO TINAJERO SERNA</w:t>
      </w:r>
    </w:p>
    <w:p w14:paraId="7BD0336A" w14:textId="77777777" w:rsidR="00D74A59" w:rsidRDefault="00D74A59" w:rsidP="00D74A59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TEMA: MONOGRAFÍA DEL TRASTORNO DE PÁNICO</w:t>
      </w:r>
    </w:p>
    <w:p w14:paraId="7D515F24" w14:textId="19DA7A0F" w:rsidR="00D74A59" w:rsidRDefault="00D74A59" w:rsidP="00D74A59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FECHA: 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23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/05/2026</w:t>
      </w:r>
    </w:p>
    <w:p w14:paraId="35BBEF2D" w14:textId="77777777" w:rsidR="00D74A59" w:rsidRDefault="00D74A59" w:rsidP="00D74A59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LUGAR: AGUASCALIENTES, AGUASCALIENTES, MÉXICO.</w:t>
      </w:r>
    </w:p>
    <w:p w14:paraId="05D35802" w14:textId="77777777" w:rsidR="00D74A59" w:rsidRDefault="00D74A59" w:rsidP="00D74A59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17E40338" w14:textId="77777777" w:rsidR="00D74A59" w:rsidRDefault="00D74A59" w:rsidP="00D74A59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215C418E" w14:textId="77777777" w:rsidR="00D74A59" w:rsidRDefault="00D74A59" w:rsidP="00D74A59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6B4B9FA1" w14:textId="77777777" w:rsidR="00D74A59" w:rsidRDefault="00D74A59" w:rsidP="00D74A59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6AD6EB01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lastRenderedPageBreak/>
        <w:t>INFORME DE RESULTADOS</w:t>
      </w:r>
    </w:p>
    <w:p w14:paraId="52028677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Test de Ansiedad y Pánico</w:t>
      </w:r>
    </w:p>
    <w:p w14:paraId="45ED5BDF" w14:textId="77777777" w:rsidR="00D74A59" w:rsidRPr="00D74A59" w:rsidRDefault="00D74A59" w:rsidP="00D74A59">
      <w:r w:rsidRPr="00D74A59">
        <w:rPr>
          <w:b/>
          <w:bCs/>
        </w:rPr>
        <w:t>Número de participantes evaluados:</w:t>
      </w:r>
      <w:r w:rsidRPr="00D74A59">
        <w:t xml:space="preserve"> 3 personas</w:t>
      </w:r>
      <w:r w:rsidRPr="00D74A59">
        <w:br/>
      </w:r>
      <w:r w:rsidRPr="00D74A59">
        <w:rPr>
          <w:b/>
          <w:bCs/>
        </w:rPr>
        <w:t>Fecha de aplicación:</w:t>
      </w:r>
      <w:r w:rsidRPr="00D74A59">
        <w:t xml:space="preserve"> Mayo 2026</w:t>
      </w:r>
    </w:p>
    <w:p w14:paraId="3DEA4F48" w14:textId="77777777" w:rsidR="00D74A59" w:rsidRPr="00D74A59" w:rsidRDefault="00D74A59" w:rsidP="00D74A59">
      <w:r w:rsidRPr="00D74A59">
        <w:pict w14:anchorId="0FF78826">
          <v:rect id="_x0000_i1061" style="width:0;height:1.5pt" o:hralign="center" o:hrstd="t" o:hr="t" fillcolor="#a0a0a0" stroked="f"/>
        </w:pict>
      </w:r>
    </w:p>
    <w:p w14:paraId="60F04BC1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Criterios de Interpretación</w:t>
      </w:r>
    </w:p>
    <w:p w14:paraId="7D9719B4" w14:textId="77777777" w:rsidR="00D74A59" w:rsidRPr="00D74A59" w:rsidRDefault="00D74A59" w:rsidP="00D74A59">
      <w:pPr>
        <w:numPr>
          <w:ilvl w:val="0"/>
          <w:numId w:val="1"/>
        </w:numPr>
      </w:pPr>
      <w:r w:rsidRPr="00D74A59">
        <w:rPr>
          <w:b/>
          <w:bCs/>
        </w:rPr>
        <w:t>0 a 22 puntos:</w:t>
      </w:r>
      <w:r w:rsidRPr="00D74A59">
        <w:t xml:space="preserve"> Nivel adecuado de tolerancia a los problemas.</w:t>
      </w:r>
    </w:p>
    <w:p w14:paraId="28C2127E" w14:textId="77777777" w:rsidR="00D74A59" w:rsidRPr="00D74A59" w:rsidRDefault="00D74A59" w:rsidP="00D74A59">
      <w:pPr>
        <w:numPr>
          <w:ilvl w:val="0"/>
          <w:numId w:val="1"/>
        </w:numPr>
      </w:pPr>
      <w:r w:rsidRPr="00D74A59">
        <w:rPr>
          <w:b/>
          <w:bCs/>
        </w:rPr>
        <w:t>22 a 44 puntos:</w:t>
      </w:r>
      <w:r w:rsidRPr="00D74A59">
        <w:t xml:space="preserve"> Ansiedad leve a moderada.</w:t>
      </w:r>
    </w:p>
    <w:p w14:paraId="384C283E" w14:textId="77777777" w:rsidR="00D74A59" w:rsidRPr="00D74A59" w:rsidRDefault="00D74A59" w:rsidP="00D74A59">
      <w:pPr>
        <w:numPr>
          <w:ilvl w:val="0"/>
          <w:numId w:val="1"/>
        </w:numPr>
      </w:pPr>
      <w:r w:rsidRPr="00D74A59">
        <w:rPr>
          <w:b/>
          <w:bCs/>
        </w:rPr>
        <w:t>44 a 66 puntos:</w:t>
      </w:r>
      <w:r w:rsidRPr="00D74A59">
        <w:t xml:space="preserve"> Ansiedad significativa que comienza a afectar la vida diaria.</w:t>
      </w:r>
    </w:p>
    <w:p w14:paraId="5CB09C67" w14:textId="77777777" w:rsidR="00D74A59" w:rsidRPr="00D74A59" w:rsidRDefault="00D74A59" w:rsidP="00D74A59">
      <w:pPr>
        <w:numPr>
          <w:ilvl w:val="0"/>
          <w:numId w:val="1"/>
        </w:numPr>
      </w:pPr>
      <w:r w:rsidRPr="00D74A59">
        <w:rPr>
          <w:b/>
          <w:bCs/>
        </w:rPr>
        <w:t>66 a 88 puntos:</w:t>
      </w:r>
      <w:r w:rsidRPr="00D74A59">
        <w:t xml:space="preserve"> Ansiedad elevada y posibles crisis de pánico frecuentes.</w:t>
      </w:r>
    </w:p>
    <w:p w14:paraId="7E6CF900" w14:textId="77777777" w:rsidR="00D74A59" w:rsidRPr="00D74A59" w:rsidRDefault="00D74A59" w:rsidP="00D74A59">
      <w:r w:rsidRPr="00D74A59">
        <w:pict w14:anchorId="262ED9A5">
          <v:rect id="_x0000_i1062" style="width:0;height:1.5pt" o:hralign="center" o:hrstd="t" o:hr="t" fillcolor="#a0a0a0" stroked="f"/>
        </w:pict>
      </w:r>
    </w:p>
    <w:p w14:paraId="3599702F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Resultados Generales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895"/>
        <w:gridCol w:w="2803"/>
      </w:tblGrid>
      <w:tr w:rsidR="00D74A59" w:rsidRPr="00D74A59" w14:paraId="052C8C6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71863A" w14:textId="77777777" w:rsidR="00D74A59" w:rsidRPr="00D74A59" w:rsidRDefault="00D74A59" w:rsidP="00D74A59">
            <w:pPr>
              <w:rPr>
                <w:b/>
                <w:bCs/>
              </w:rPr>
            </w:pPr>
            <w:r w:rsidRPr="00D74A59">
              <w:rPr>
                <w:b/>
                <w:bCs/>
              </w:rPr>
              <w:t>Participante</w:t>
            </w:r>
          </w:p>
        </w:tc>
        <w:tc>
          <w:tcPr>
            <w:tcW w:w="0" w:type="auto"/>
            <w:vAlign w:val="center"/>
            <w:hideMark/>
          </w:tcPr>
          <w:p w14:paraId="50374007" w14:textId="77777777" w:rsidR="00D74A59" w:rsidRPr="00D74A59" w:rsidRDefault="00D74A59" w:rsidP="00D74A59">
            <w:pPr>
              <w:rPr>
                <w:b/>
                <w:bCs/>
              </w:rPr>
            </w:pPr>
            <w:r w:rsidRPr="00D74A59">
              <w:rPr>
                <w:b/>
                <w:bCs/>
              </w:rPr>
              <w:t>Puntaje</w:t>
            </w:r>
          </w:p>
        </w:tc>
        <w:tc>
          <w:tcPr>
            <w:tcW w:w="0" w:type="auto"/>
            <w:vAlign w:val="center"/>
            <w:hideMark/>
          </w:tcPr>
          <w:p w14:paraId="72A02807" w14:textId="77777777" w:rsidR="00D74A59" w:rsidRPr="00D74A59" w:rsidRDefault="00D74A59" w:rsidP="00D74A59">
            <w:pPr>
              <w:rPr>
                <w:b/>
                <w:bCs/>
              </w:rPr>
            </w:pPr>
            <w:r w:rsidRPr="00D74A59">
              <w:rPr>
                <w:b/>
                <w:bCs/>
              </w:rPr>
              <w:t>Nivel</w:t>
            </w:r>
          </w:p>
        </w:tc>
      </w:tr>
      <w:tr w:rsidR="00D74A59" w:rsidRPr="00D74A59" w14:paraId="493535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4236B" w14:textId="77777777" w:rsidR="00D74A59" w:rsidRPr="00D74A59" w:rsidRDefault="00D74A59" w:rsidP="00D74A59">
            <w:r w:rsidRPr="00D74A59">
              <w:t>Mhia</w:t>
            </w:r>
          </w:p>
        </w:tc>
        <w:tc>
          <w:tcPr>
            <w:tcW w:w="0" w:type="auto"/>
            <w:vAlign w:val="center"/>
            <w:hideMark/>
          </w:tcPr>
          <w:p w14:paraId="349F6FFA" w14:textId="77777777" w:rsidR="00D74A59" w:rsidRPr="00D74A59" w:rsidRDefault="00D74A59" w:rsidP="00D74A59">
            <w:r w:rsidRPr="00D74A59">
              <w:t>42</w:t>
            </w:r>
          </w:p>
        </w:tc>
        <w:tc>
          <w:tcPr>
            <w:tcW w:w="0" w:type="auto"/>
            <w:vAlign w:val="center"/>
            <w:hideMark/>
          </w:tcPr>
          <w:p w14:paraId="639794D2" w14:textId="77777777" w:rsidR="00D74A59" w:rsidRPr="00D74A59" w:rsidRDefault="00D74A59" w:rsidP="00D74A59">
            <w:r w:rsidRPr="00D74A59">
              <w:t>Ansiedad leve a moderada</w:t>
            </w:r>
          </w:p>
        </w:tc>
      </w:tr>
      <w:tr w:rsidR="00D74A59" w:rsidRPr="00D74A59" w14:paraId="13B4D4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8EB37" w14:textId="77777777" w:rsidR="00D74A59" w:rsidRPr="00D74A59" w:rsidRDefault="00D74A59" w:rsidP="00D74A59">
            <w:r w:rsidRPr="00D74A59">
              <w:t>Claudia</w:t>
            </w:r>
          </w:p>
        </w:tc>
        <w:tc>
          <w:tcPr>
            <w:tcW w:w="0" w:type="auto"/>
            <w:vAlign w:val="center"/>
            <w:hideMark/>
          </w:tcPr>
          <w:p w14:paraId="03446DC2" w14:textId="77777777" w:rsidR="00D74A59" w:rsidRPr="00D74A59" w:rsidRDefault="00D74A59" w:rsidP="00D74A59">
            <w:r w:rsidRPr="00D74A59">
              <w:t>30</w:t>
            </w:r>
          </w:p>
        </w:tc>
        <w:tc>
          <w:tcPr>
            <w:tcW w:w="0" w:type="auto"/>
            <w:vAlign w:val="center"/>
            <w:hideMark/>
          </w:tcPr>
          <w:p w14:paraId="7333579B" w14:textId="77777777" w:rsidR="00D74A59" w:rsidRPr="00D74A59" w:rsidRDefault="00D74A59" w:rsidP="00D74A59">
            <w:r w:rsidRPr="00D74A59">
              <w:t>Ansiedad leve a moderada</w:t>
            </w:r>
          </w:p>
        </w:tc>
      </w:tr>
      <w:tr w:rsidR="00D74A59" w:rsidRPr="00D74A59" w14:paraId="7C28EE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BCC3F" w14:textId="77777777" w:rsidR="00D74A59" w:rsidRPr="00D74A59" w:rsidRDefault="00D74A59" w:rsidP="00D74A59">
            <w:r w:rsidRPr="00D74A59">
              <w:t>Laura Zariñan Sánchez</w:t>
            </w:r>
          </w:p>
        </w:tc>
        <w:tc>
          <w:tcPr>
            <w:tcW w:w="0" w:type="auto"/>
            <w:vAlign w:val="center"/>
            <w:hideMark/>
          </w:tcPr>
          <w:p w14:paraId="2BB75AAA" w14:textId="77777777" w:rsidR="00D74A59" w:rsidRPr="00D74A59" w:rsidRDefault="00D74A59" w:rsidP="00D74A59">
            <w:r w:rsidRPr="00D74A59">
              <w:t>43</w:t>
            </w:r>
          </w:p>
        </w:tc>
        <w:tc>
          <w:tcPr>
            <w:tcW w:w="0" w:type="auto"/>
            <w:vAlign w:val="center"/>
            <w:hideMark/>
          </w:tcPr>
          <w:p w14:paraId="341DF411" w14:textId="77777777" w:rsidR="00D74A59" w:rsidRPr="00D74A59" w:rsidRDefault="00D74A59" w:rsidP="00D74A59">
            <w:r w:rsidRPr="00D74A59">
              <w:t>Ansiedad leve a moderada</w:t>
            </w:r>
          </w:p>
        </w:tc>
      </w:tr>
    </w:tbl>
    <w:p w14:paraId="49531C96" w14:textId="77777777" w:rsidR="00D74A59" w:rsidRPr="00D74A59" w:rsidRDefault="00D74A59" w:rsidP="00D74A59">
      <w:r w:rsidRPr="00D74A59">
        <w:pict w14:anchorId="6E605F7D">
          <v:rect id="_x0000_i1063" style="width:0;height:1.5pt" o:hralign="center" o:hrstd="t" o:hr="t" fillcolor="#a0a0a0" stroked="f"/>
        </w:pict>
      </w:r>
    </w:p>
    <w:p w14:paraId="147C9038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Análisis Estadístico</w:t>
      </w:r>
    </w:p>
    <w:p w14:paraId="09B57323" w14:textId="77777777" w:rsidR="00D74A59" w:rsidRPr="00D74A59" w:rsidRDefault="00D74A59" w:rsidP="00D74A59">
      <w:pPr>
        <w:numPr>
          <w:ilvl w:val="0"/>
          <w:numId w:val="2"/>
        </w:numPr>
      </w:pPr>
      <w:r w:rsidRPr="00D74A59">
        <w:rPr>
          <w:b/>
          <w:bCs/>
        </w:rPr>
        <w:t>0 a 22 puntos:</w:t>
      </w:r>
      <w:r w:rsidRPr="00D74A59">
        <w:t xml:space="preserve"> 0 participantes (0%)</w:t>
      </w:r>
    </w:p>
    <w:p w14:paraId="110EC170" w14:textId="77777777" w:rsidR="00D74A59" w:rsidRPr="00D74A59" w:rsidRDefault="00D74A59" w:rsidP="00D74A59">
      <w:pPr>
        <w:numPr>
          <w:ilvl w:val="0"/>
          <w:numId w:val="2"/>
        </w:numPr>
      </w:pPr>
      <w:r w:rsidRPr="00D74A59">
        <w:rPr>
          <w:b/>
          <w:bCs/>
        </w:rPr>
        <w:t>22 a 44 puntos:</w:t>
      </w:r>
      <w:r w:rsidRPr="00D74A59">
        <w:t xml:space="preserve"> 3 participantes (100%)</w:t>
      </w:r>
    </w:p>
    <w:p w14:paraId="7E1F903E" w14:textId="77777777" w:rsidR="00D74A59" w:rsidRPr="00D74A59" w:rsidRDefault="00D74A59" w:rsidP="00D74A59">
      <w:pPr>
        <w:numPr>
          <w:ilvl w:val="0"/>
          <w:numId w:val="2"/>
        </w:numPr>
      </w:pPr>
      <w:r w:rsidRPr="00D74A59">
        <w:rPr>
          <w:b/>
          <w:bCs/>
        </w:rPr>
        <w:t>44 a 66 puntos:</w:t>
      </w:r>
      <w:r w:rsidRPr="00D74A59">
        <w:t xml:space="preserve"> 0 participantes (0%)</w:t>
      </w:r>
    </w:p>
    <w:p w14:paraId="1BEDA152" w14:textId="77777777" w:rsidR="00D74A59" w:rsidRPr="00D74A59" w:rsidRDefault="00D74A59" w:rsidP="00D74A59">
      <w:pPr>
        <w:numPr>
          <w:ilvl w:val="0"/>
          <w:numId w:val="2"/>
        </w:numPr>
      </w:pPr>
      <w:r w:rsidRPr="00D74A59">
        <w:rPr>
          <w:b/>
          <w:bCs/>
        </w:rPr>
        <w:t>66 a 88 puntos:</w:t>
      </w:r>
      <w:r w:rsidRPr="00D74A59">
        <w:t xml:space="preserve"> 0 participantes (0%)</w:t>
      </w:r>
    </w:p>
    <w:p w14:paraId="065297F1" w14:textId="77777777" w:rsidR="00D74A59" w:rsidRPr="00D74A59" w:rsidRDefault="00D74A59" w:rsidP="00D74A59">
      <w:r w:rsidRPr="00D74A59">
        <w:pict w14:anchorId="023C225E">
          <v:rect id="_x0000_i1064" style="width:0;height:1.5pt" o:hralign="center" o:hrstd="t" o:hr="t" fillcolor="#a0a0a0" stroked="f"/>
        </w:pict>
      </w:r>
    </w:p>
    <w:p w14:paraId="299BA12A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Interpretación General</w:t>
      </w:r>
    </w:p>
    <w:p w14:paraId="52828CF7" w14:textId="77777777" w:rsidR="00D74A59" w:rsidRPr="00D74A59" w:rsidRDefault="00D74A59" w:rsidP="00D74A59">
      <w:r w:rsidRPr="00D74A59">
        <w:t xml:space="preserve">Los resultados obtenidos muestran que el total de las participantes se encuentra dentro del rango de </w:t>
      </w:r>
      <w:r w:rsidRPr="00D74A59">
        <w:rPr>
          <w:b/>
          <w:bCs/>
        </w:rPr>
        <w:t>ansiedad leve a moderada</w:t>
      </w:r>
      <w:r w:rsidRPr="00D74A59">
        <w:t>.</w:t>
      </w:r>
    </w:p>
    <w:p w14:paraId="7566CF39" w14:textId="77777777" w:rsidR="00D74A59" w:rsidRPr="00D74A59" w:rsidRDefault="00D74A59" w:rsidP="00D74A59">
      <w:r w:rsidRPr="00D74A59">
        <w:lastRenderedPageBreak/>
        <w:t>Esto indica que, aunque existen manifestaciones de ansiedad presentes de manera ocasional o frecuente, estas aún no representan un deterioro severo en el funcionamiento cotidiano. Sin embargo, sí pueden generar síntomas físicos, emocionales y cognitivos que afectan parcialmente el bienestar personal.</w:t>
      </w:r>
    </w:p>
    <w:p w14:paraId="0428A257" w14:textId="77777777" w:rsidR="00D74A59" w:rsidRPr="00D74A59" w:rsidRDefault="00D74A59" w:rsidP="00D74A59">
      <w:r w:rsidRPr="00D74A59">
        <w:t>Entre los síntomas más frecuentes observados en las respuestas destacan:</w:t>
      </w:r>
    </w:p>
    <w:p w14:paraId="25E894FC" w14:textId="77777777" w:rsidR="00D74A59" w:rsidRPr="00D74A59" w:rsidRDefault="00D74A59" w:rsidP="00D74A59">
      <w:pPr>
        <w:numPr>
          <w:ilvl w:val="0"/>
          <w:numId w:val="3"/>
        </w:numPr>
      </w:pPr>
      <w:r w:rsidRPr="00D74A59">
        <w:t>Preocupación excesiva por situaciones cotidianas.</w:t>
      </w:r>
    </w:p>
    <w:p w14:paraId="66A855EB" w14:textId="77777777" w:rsidR="00D74A59" w:rsidRPr="00D74A59" w:rsidRDefault="00D74A59" w:rsidP="00D74A59">
      <w:pPr>
        <w:numPr>
          <w:ilvl w:val="0"/>
          <w:numId w:val="3"/>
        </w:numPr>
      </w:pPr>
      <w:r w:rsidRPr="00D74A59">
        <w:t>Sensación de inquietud o nerviosismo.</w:t>
      </w:r>
    </w:p>
    <w:p w14:paraId="62F5186C" w14:textId="77777777" w:rsidR="00D74A59" w:rsidRPr="00D74A59" w:rsidRDefault="00D74A59" w:rsidP="00D74A59">
      <w:pPr>
        <w:numPr>
          <w:ilvl w:val="0"/>
          <w:numId w:val="3"/>
        </w:numPr>
      </w:pPr>
      <w:r w:rsidRPr="00D74A59">
        <w:t>Dificultad para relajarse.</w:t>
      </w:r>
    </w:p>
    <w:p w14:paraId="6FB6D155" w14:textId="77777777" w:rsidR="00D74A59" w:rsidRPr="00D74A59" w:rsidRDefault="00D74A59" w:rsidP="00D74A59">
      <w:pPr>
        <w:numPr>
          <w:ilvl w:val="0"/>
          <w:numId w:val="3"/>
        </w:numPr>
      </w:pPr>
      <w:r w:rsidRPr="00D74A59">
        <w:t>Alteraciones del sueño.</w:t>
      </w:r>
    </w:p>
    <w:p w14:paraId="53898B82" w14:textId="77777777" w:rsidR="00D74A59" w:rsidRPr="00D74A59" w:rsidRDefault="00D74A59" w:rsidP="00D74A59">
      <w:pPr>
        <w:numPr>
          <w:ilvl w:val="0"/>
          <w:numId w:val="3"/>
        </w:numPr>
      </w:pPr>
      <w:r w:rsidRPr="00D74A59">
        <w:t>Agobio emocional.</w:t>
      </w:r>
    </w:p>
    <w:p w14:paraId="5EB9EE24" w14:textId="77777777" w:rsidR="00D74A59" w:rsidRPr="00D74A59" w:rsidRDefault="00D74A59" w:rsidP="00D74A59">
      <w:pPr>
        <w:numPr>
          <w:ilvl w:val="0"/>
          <w:numId w:val="3"/>
        </w:numPr>
      </w:pPr>
      <w:r w:rsidRPr="00D74A59">
        <w:t>Tensión física y muscular.</w:t>
      </w:r>
    </w:p>
    <w:p w14:paraId="1DF1B4D8" w14:textId="77777777" w:rsidR="00D74A59" w:rsidRPr="00D74A59" w:rsidRDefault="00D74A59" w:rsidP="00D74A59">
      <w:r w:rsidRPr="00D74A59">
        <w:t>Aunque ninguna participante alcanzó niveles considerados graves o clínicamente altos, dos de los resultados se encuentran cercanos al límite superior del rango moderado (42 y 43 puntos), lo cual sugiere la importancia de implementar estrategias preventivas y de autocuidado emocional.</w:t>
      </w:r>
    </w:p>
    <w:p w14:paraId="5CB38D2C" w14:textId="77777777" w:rsidR="00D74A59" w:rsidRPr="00D74A59" w:rsidRDefault="00D74A59" w:rsidP="00D74A59">
      <w:r w:rsidRPr="00D74A59">
        <w:pict w14:anchorId="57FF2F9D">
          <v:rect id="_x0000_i1065" style="width:0;height:1.5pt" o:hralign="center" o:hrstd="t" o:hr="t" fillcolor="#a0a0a0" stroked="f"/>
        </w:pict>
      </w:r>
    </w:p>
    <w:p w14:paraId="6F3BAE7E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Conclusiones</w:t>
      </w:r>
    </w:p>
    <w:p w14:paraId="5FA20BFC" w14:textId="77777777" w:rsidR="00D74A59" w:rsidRPr="00D74A59" w:rsidRDefault="00D74A59" w:rsidP="00D74A59">
      <w:pPr>
        <w:numPr>
          <w:ilvl w:val="0"/>
          <w:numId w:val="4"/>
        </w:numPr>
      </w:pPr>
      <w:r w:rsidRPr="00D74A59">
        <w:t>La totalidad de la muestra presenta indicadores de ansiedad moderada.</w:t>
      </w:r>
    </w:p>
    <w:p w14:paraId="66B2B842" w14:textId="77777777" w:rsidR="00D74A59" w:rsidRPr="00D74A59" w:rsidRDefault="00D74A59" w:rsidP="00D74A59">
      <w:pPr>
        <w:numPr>
          <w:ilvl w:val="0"/>
          <w:numId w:val="4"/>
        </w:numPr>
      </w:pPr>
      <w:r w:rsidRPr="00D74A59">
        <w:t>No se identificaron casos con niveles severos de ansiedad o crisis de pánico frecuentes.</w:t>
      </w:r>
    </w:p>
    <w:p w14:paraId="7153A386" w14:textId="77777777" w:rsidR="00D74A59" w:rsidRPr="00D74A59" w:rsidRDefault="00D74A59" w:rsidP="00D74A59">
      <w:pPr>
        <w:numPr>
          <w:ilvl w:val="0"/>
          <w:numId w:val="4"/>
        </w:numPr>
      </w:pPr>
      <w:r w:rsidRPr="00D74A59">
        <w:t>Existe presencia de síntomas emocionales y físicos relacionados con estrés y ansiedad cotidiana.</w:t>
      </w:r>
    </w:p>
    <w:p w14:paraId="30B54CEF" w14:textId="77777777" w:rsidR="00D74A59" w:rsidRPr="00D74A59" w:rsidRDefault="00D74A59" w:rsidP="00D74A59">
      <w:pPr>
        <w:numPr>
          <w:ilvl w:val="0"/>
          <w:numId w:val="4"/>
        </w:numPr>
      </w:pPr>
      <w:r w:rsidRPr="00D74A59">
        <w:t>Se recomienda trabajar en estrategias preventivas para evitar un aumento progresivo de los síntomas.</w:t>
      </w:r>
    </w:p>
    <w:p w14:paraId="36552D0A" w14:textId="77777777" w:rsidR="00D74A59" w:rsidRPr="00D74A59" w:rsidRDefault="00D74A59" w:rsidP="00D74A59">
      <w:r w:rsidRPr="00D74A59">
        <w:pict w14:anchorId="73D26E1B">
          <v:rect id="_x0000_i1066" style="width:0;height:1.5pt" o:hralign="center" o:hrstd="t" o:hr="t" fillcolor="#a0a0a0" stroked="f"/>
        </w:pict>
      </w:r>
    </w:p>
    <w:p w14:paraId="7CADA5A8" w14:textId="77777777" w:rsidR="00D74A59" w:rsidRPr="00D74A59" w:rsidRDefault="00D74A59" w:rsidP="00D74A59">
      <w:pPr>
        <w:rPr>
          <w:b/>
          <w:bCs/>
        </w:rPr>
      </w:pPr>
      <w:r w:rsidRPr="00D74A59">
        <w:rPr>
          <w:b/>
          <w:bCs/>
        </w:rPr>
        <w:t>Recomendaciones</w:t>
      </w:r>
    </w:p>
    <w:p w14:paraId="2CB913BF" w14:textId="77777777" w:rsidR="00D74A59" w:rsidRPr="00D74A59" w:rsidRDefault="00D74A59" w:rsidP="00D74A59">
      <w:r w:rsidRPr="00D74A59">
        <w:t>Se sugiere:</w:t>
      </w:r>
    </w:p>
    <w:p w14:paraId="533747A6" w14:textId="77777777" w:rsidR="00D74A59" w:rsidRPr="00D74A59" w:rsidRDefault="00D74A59" w:rsidP="00D74A59">
      <w:pPr>
        <w:numPr>
          <w:ilvl w:val="0"/>
          <w:numId w:val="5"/>
        </w:numPr>
      </w:pPr>
      <w:r w:rsidRPr="00D74A59">
        <w:t>Mantener hábitos saludables de sueño y alimentación.</w:t>
      </w:r>
    </w:p>
    <w:p w14:paraId="0AC48D2A" w14:textId="77777777" w:rsidR="00D74A59" w:rsidRPr="00D74A59" w:rsidRDefault="00D74A59" w:rsidP="00D74A59">
      <w:pPr>
        <w:numPr>
          <w:ilvl w:val="0"/>
          <w:numId w:val="5"/>
        </w:numPr>
      </w:pPr>
      <w:r w:rsidRPr="00D74A59">
        <w:t>Practicar ejercicios de respiración y relajación.</w:t>
      </w:r>
    </w:p>
    <w:p w14:paraId="31684047" w14:textId="77777777" w:rsidR="00D74A59" w:rsidRPr="00D74A59" w:rsidRDefault="00D74A59" w:rsidP="00D74A59">
      <w:pPr>
        <w:numPr>
          <w:ilvl w:val="0"/>
          <w:numId w:val="5"/>
        </w:numPr>
      </w:pPr>
      <w:r w:rsidRPr="00D74A59">
        <w:lastRenderedPageBreak/>
        <w:t>Reducir fuentes de estrés continuo.</w:t>
      </w:r>
    </w:p>
    <w:p w14:paraId="0776AA3B" w14:textId="77777777" w:rsidR="00D74A59" w:rsidRPr="00D74A59" w:rsidRDefault="00D74A59" w:rsidP="00D74A59">
      <w:pPr>
        <w:numPr>
          <w:ilvl w:val="0"/>
          <w:numId w:val="5"/>
        </w:numPr>
      </w:pPr>
      <w:r w:rsidRPr="00D74A59">
        <w:t>Realizar actividad física regularmente.</w:t>
      </w:r>
    </w:p>
    <w:p w14:paraId="6E6D4304" w14:textId="77777777" w:rsidR="00D74A59" w:rsidRPr="00D74A59" w:rsidRDefault="00D74A59" w:rsidP="00D74A59">
      <w:pPr>
        <w:numPr>
          <w:ilvl w:val="0"/>
          <w:numId w:val="5"/>
        </w:numPr>
      </w:pPr>
      <w:r w:rsidRPr="00D74A59">
        <w:t>Fortalecer redes de apoyo emocional.</w:t>
      </w:r>
    </w:p>
    <w:p w14:paraId="70B0E962" w14:textId="77777777" w:rsidR="00D74A59" w:rsidRPr="00D74A59" w:rsidRDefault="00D74A59" w:rsidP="00D74A59">
      <w:pPr>
        <w:numPr>
          <w:ilvl w:val="0"/>
          <w:numId w:val="5"/>
        </w:numPr>
      </w:pPr>
      <w:r w:rsidRPr="00D74A59">
        <w:t>Buscar acompañamiento psicológico si los síntomas aumentan o interfieren en la vida diaria.</w:t>
      </w:r>
    </w:p>
    <w:p w14:paraId="4DF65B66" w14:textId="77777777" w:rsidR="00D74A59" w:rsidRPr="00D74A59" w:rsidRDefault="00D74A59" w:rsidP="00D74A59">
      <w:r w:rsidRPr="00D74A59">
        <w:t>En los casos con puntajes más elevados, puede ser beneficioso iniciar espacios terapéuticos preventivos para desarrollar herramientas de regulación emocional y manejo de ansiedad.</w:t>
      </w:r>
    </w:p>
    <w:p w14:paraId="4E8DB436" w14:textId="77777777" w:rsidR="001A2850" w:rsidRDefault="001A2850"/>
    <w:sectPr w:rsidR="001A28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1AC"/>
    <w:multiLevelType w:val="multilevel"/>
    <w:tmpl w:val="4174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21FBC"/>
    <w:multiLevelType w:val="multilevel"/>
    <w:tmpl w:val="47A6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5168B"/>
    <w:multiLevelType w:val="multilevel"/>
    <w:tmpl w:val="0694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75750"/>
    <w:multiLevelType w:val="multilevel"/>
    <w:tmpl w:val="B888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709A7"/>
    <w:multiLevelType w:val="multilevel"/>
    <w:tmpl w:val="ED64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649660">
    <w:abstractNumId w:val="1"/>
  </w:num>
  <w:num w:numId="2" w16cid:durableId="1594364673">
    <w:abstractNumId w:val="4"/>
  </w:num>
  <w:num w:numId="3" w16cid:durableId="1823430345">
    <w:abstractNumId w:val="2"/>
  </w:num>
  <w:num w:numId="4" w16cid:durableId="352074737">
    <w:abstractNumId w:val="0"/>
  </w:num>
  <w:num w:numId="5" w16cid:durableId="148182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24"/>
    <w:rsid w:val="00075EC1"/>
    <w:rsid w:val="000E588A"/>
    <w:rsid w:val="000F2621"/>
    <w:rsid w:val="001A2850"/>
    <w:rsid w:val="00462424"/>
    <w:rsid w:val="00806DE8"/>
    <w:rsid w:val="00A572C8"/>
    <w:rsid w:val="00AF2157"/>
    <w:rsid w:val="00D21C91"/>
    <w:rsid w:val="00D65D66"/>
    <w:rsid w:val="00D74A59"/>
    <w:rsid w:val="00F9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0D2C"/>
  <w15:chartTrackingRefBased/>
  <w15:docId w15:val="{B2B50B3F-B690-4AC8-9451-EAC73BC9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2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2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2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2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2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2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2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2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2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2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2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2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24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24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24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24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24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24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2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2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2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24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24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24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2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24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24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Jassai Madai Leyva Serna</dc:creator>
  <cp:keywords/>
  <dc:description/>
  <cp:lastModifiedBy>Jassai Madai Leyva Serna</cp:lastModifiedBy>
  <cp:revision>2</cp:revision>
  <dcterms:created xsi:type="dcterms:W3CDTF">2026-05-23T19:06:00Z</dcterms:created>
  <dcterms:modified xsi:type="dcterms:W3CDTF">2026-05-23T19:07:00Z</dcterms:modified>
</cp:coreProperties>
</file>