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27C7" w:rsidRDefault="003B27C7" w:rsidP="003B27C7">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34C8F069" wp14:editId="1BBBC0AB">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3B27C7" w:rsidRDefault="003B27C7" w:rsidP="003B27C7">
      <w:pPr>
        <w:rPr>
          <w:rStyle w:val="Textoennegrita"/>
          <w:rFonts w:ascii="Libre Franklin" w:hAnsi="Libre Franklin"/>
          <w:b w:val="0"/>
          <w:bCs w:val="0"/>
          <w:color w:val="1F2947"/>
        </w:rPr>
      </w:pPr>
    </w:p>
    <w:p w:rsidR="003B27C7" w:rsidRDefault="003B27C7" w:rsidP="003B27C7">
      <w:pPr>
        <w:rPr>
          <w:rStyle w:val="Textoennegrita"/>
          <w:rFonts w:ascii="Libre Franklin" w:hAnsi="Libre Franklin"/>
          <w:b w:val="0"/>
          <w:bCs w:val="0"/>
          <w:color w:val="1F2947"/>
        </w:rPr>
      </w:pPr>
    </w:p>
    <w:p w:rsidR="003B27C7" w:rsidRDefault="003B27C7" w:rsidP="003B27C7">
      <w:pPr>
        <w:rPr>
          <w:rStyle w:val="Textoennegrita"/>
          <w:rFonts w:ascii="Libre Franklin" w:hAnsi="Libre Franklin"/>
          <w:b w:val="0"/>
          <w:bCs w:val="0"/>
          <w:color w:val="1F2947"/>
        </w:rPr>
      </w:pPr>
    </w:p>
    <w:p w:rsidR="003B27C7" w:rsidRPr="00545ACB" w:rsidRDefault="003B27C7" w:rsidP="003B27C7">
      <w:pPr>
        <w:jc w:val="center"/>
        <w:rPr>
          <w:rStyle w:val="Textoennegrita"/>
          <w:rFonts w:ascii="Century Gothic" w:hAnsi="Century Gothic"/>
          <w:color w:val="1F2947"/>
          <w:sz w:val="28"/>
          <w:szCs w:val="28"/>
          <w:u w:val="single"/>
        </w:rPr>
      </w:pPr>
    </w:p>
    <w:p w:rsidR="003B27C7" w:rsidRPr="00545ACB" w:rsidRDefault="003B27C7" w:rsidP="003B27C7">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3B27C7" w:rsidRPr="00545ACB" w:rsidRDefault="003B27C7" w:rsidP="003B27C7">
      <w:pPr>
        <w:jc w:val="center"/>
        <w:rPr>
          <w:rStyle w:val="Textoennegrita"/>
          <w:rFonts w:ascii="Century Gothic" w:hAnsi="Century Gothic"/>
          <w:b w:val="0"/>
          <w:bCs w:val="0"/>
          <w:color w:val="1F2947"/>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E234E8" w:rsidRDefault="003B27C7" w:rsidP="003B27C7">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r>
        <w:rPr>
          <w:rStyle w:val="Textoennegrita"/>
          <w:rFonts w:ascii="Century Gothic" w:hAnsi="Century Gothic"/>
          <w:color w:val="1F2947"/>
          <w:sz w:val="32"/>
          <w:szCs w:val="32"/>
        </w:rPr>
        <w:t>- 206</w:t>
      </w: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CÓDIGOS ÉTICOS Y DEONTOLÓGICOS EN PSIQUIATRÍA</w:t>
      </w: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Pr="00545ACB" w:rsidRDefault="003B27C7" w:rsidP="003B27C7">
      <w:pPr>
        <w:jc w:val="center"/>
        <w:rPr>
          <w:rStyle w:val="Textoennegrita"/>
          <w:rFonts w:ascii="Century Gothic" w:hAnsi="Century Gothic"/>
          <w:b w:val="0"/>
          <w:bCs w:val="0"/>
          <w:color w:val="1F2947"/>
          <w:sz w:val="32"/>
          <w:szCs w:val="32"/>
        </w:rPr>
      </w:pPr>
    </w:p>
    <w:p w:rsidR="003B27C7" w:rsidRDefault="003B27C7" w:rsidP="003B27C7">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2F1B17" w:rsidRDefault="002F1B17" w:rsidP="002F1B17">
      <w:pPr>
        <w:rPr>
          <w:rStyle w:val="Textoennegrita"/>
          <w:rFonts w:ascii="Century Gothic" w:hAnsi="Century Gothic"/>
          <w:color w:val="1F2947"/>
          <w:sz w:val="32"/>
          <w:szCs w:val="32"/>
        </w:rPr>
      </w:pPr>
    </w:p>
    <w:p w:rsidR="002F1B17" w:rsidRDefault="002F1B17" w:rsidP="002F1B17">
      <w:pPr>
        <w:rPr>
          <w:rStyle w:val="Textoennegrita"/>
          <w:rFonts w:ascii="Century Gothic" w:hAnsi="Century Gothic"/>
          <w:color w:val="1F2947"/>
          <w:sz w:val="32"/>
          <w:szCs w:val="32"/>
        </w:rPr>
      </w:pPr>
    </w:p>
    <w:p w:rsidR="002F1B17" w:rsidRDefault="000F7027" w:rsidP="002F1B17">
      <w:pPr>
        <w:rPr>
          <w:rStyle w:val="Textoennegrita"/>
          <w:rFonts w:ascii="Century Gothic" w:hAnsi="Century Gothic"/>
          <w:color w:val="1F2947"/>
        </w:rPr>
      </w:pPr>
      <w:r>
        <w:rPr>
          <w:rStyle w:val="Textoennegrita"/>
          <w:rFonts w:ascii="Century Gothic" w:hAnsi="Century Gothic"/>
          <w:color w:val="1F2947"/>
        </w:rPr>
        <w:lastRenderedPageBreak/>
        <w:t>ÍNDICE</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Introducción y objetivo</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Definición de psiauiatría</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Ética</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Deontología</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Ética médica</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Ética psiquiátrica</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Códigos y organismos</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Ética en la práctica de la salud</w:t>
      </w:r>
    </w:p>
    <w:p w:rsidR="000F7027" w:rsidRPr="000F7027" w:rsidRDefault="000F7027" w:rsidP="000F7027">
      <w:pPr>
        <w:pStyle w:val="Prrafodelista"/>
        <w:numPr>
          <w:ilvl w:val="0"/>
          <w:numId w:val="4"/>
        </w:numPr>
        <w:rPr>
          <w:rStyle w:val="Textoennegrita"/>
          <w:rFonts w:ascii="Century Gothic" w:hAnsi="Century Gothic"/>
          <w:b w:val="0"/>
          <w:bCs w:val="0"/>
          <w:color w:val="1F2947"/>
        </w:rPr>
      </w:pPr>
      <w:r w:rsidRPr="000F7027">
        <w:rPr>
          <w:rStyle w:val="Textoennegrita"/>
          <w:rFonts w:ascii="Century Gothic" w:hAnsi="Century Gothic"/>
          <w:b w:val="0"/>
          <w:bCs w:val="0"/>
          <w:color w:val="1F2947"/>
        </w:rPr>
        <w:t>Conclusión</w:t>
      </w: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Default="000F7027" w:rsidP="002F1B17">
      <w:pPr>
        <w:rPr>
          <w:rStyle w:val="Textoennegrita"/>
          <w:rFonts w:ascii="Century Gothic" w:hAnsi="Century Gothic"/>
          <w:b w:val="0"/>
          <w:bCs w:val="0"/>
          <w:color w:val="1F2947"/>
        </w:rPr>
      </w:pPr>
    </w:p>
    <w:p w:rsidR="000F7027" w:rsidRPr="000F7027" w:rsidRDefault="000F7027" w:rsidP="002F1B17">
      <w:pPr>
        <w:rPr>
          <w:rStyle w:val="Textoennegrita"/>
          <w:rFonts w:ascii="Century Gothic" w:hAnsi="Century Gothic"/>
          <w:b w:val="0"/>
          <w:bCs w:val="0"/>
          <w:color w:val="1F2947"/>
        </w:rPr>
      </w:pPr>
    </w:p>
    <w:p w:rsidR="002F1B17" w:rsidRPr="002F1B17" w:rsidRDefault="002F1B17" w:rsidP="002F1B17">
      <w:pPr>
        <w:rPr>
          <w:rStyle w:val="Textoennegrita"/>
          <w:rFonts w:ascii="Century Gothic" w:hAnsi="Century Gothic"/>
          <w:color w:val="1F2947"/>
        </w:rPr>
      </w:pPr>
      <w:r w:rsidRPr="002F1B17">
        <w:rPr>
          <w:rStyle w:val="Textoennegrita"/>
          <w:rFonts w:ascii="Century Gothic" w:hAnsi="Century Gothic"/>
          <w:color w:val="1F2947"/>
        </w:rPr>
        <w:lastRenderedPageBreak/>
        <w:t>INTRODUCCIÓN:</w:t>
      </w:r>
    </w:p>
    <w:p w:rsidR="002F1B17" w:rsidRPr="002F1B17" w:rsidRDefault="002F1B17" w:rsidP="002F1B17">
      <w:pPr>
        <w:rPr>
          <w:rStyle w:val="Textoennegrita"/>
          <w:rFonts w:ascii="Century Gothic" w:hAnsi="Century Gothic"/>
          <w:color w:val="1F2947"/>
        </w:rPr>
      </w:pPr>
    </w:p>
    <w:p w:rsidR="002F1B17" w:rsidRDefault="00EA1766"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La práctica médica conlleva en sí misma un conjunto de obligaciones relacionadas entre sí para poder ser ejercida de manera integral. U</w:t>
      </w:r>
      <w:r w:rsidR="00702540">
        <w:rPr>
          <w:rStyle w:val="Textoennegrita"/>
          <w:rFonts w:ascii="Century Gothic" w:hAnsi="Century Gothic"/>
          <w:b w:val="0"/>
          <w:bCs w:val="0"/>
          <w:color w:val="1F2947"/>
        </w:rPr>
        <w:t xml:space="preserve">na de las áreas en las que hay una mayor relación médico-paciente es en la psiquiatría debido a que se trata de </w:t>
      </w:r>
      <w:r w:rsidR="000B00B2">
        <w:rPr>
          <w:rStyle w:val="Textoennegrita"/>
          <w:rFonts w:ascii="Century Gothic" w:hAnsi="Century Gothic"/>
          <w:b w:val="0"/>
          <w:bCs w:val="0"/>
          <w:color w:val="1F2947"/>
        </w:rPr>
        <w:t>solucionar conceptos mentales y conductuales en los que con los años, se ha ido acrecentando una preocupación por un trato digno hacia el paciente y profesional por parte del médico tratante.</w:t>
      </w:r>
    </w:p>
    <w:p w:rsidR="00CB423B" w:rsidRDefault="00CB423B" w:rsidP="002F1B17">
      <w:pPr>
        <w:rPr>
          <w:rStyle w:val="Textoennegrita"/>
          <w:rFonts w:ascii="Century Gothic" w:hAnsi="Century Gothic"/>
          <w:b w:val="0"/>
          <w:bCs w:val="0"/>
          <w:color w:val="1F2947"/>
        </w:rPr>
      </w:pPr>
    </w:p>
    <w:p w:rsidR="0000008A" w:rsidRDefault="00CB423B"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En este proyecto hablaremos de cómo la ética debe ser aplicada en la práxis médica para que las personas con enfermedades mentales reciban un trato digno, esto es importante ya que en el pasado </w:t>
      </w:r>
      <w:r w:rsidR="00263925">
        <w:rPr>
          <w:rStyle w:val="Textoennegrita"/>
          <w:rFonts w:ascii="Century Gothic" w:hAnsi="Century Gothic"/>
          <w:b w:val="0"/>
          <w:bCs w:val="0"/>
          <w:color w:val="1F2947"/>
        </w:rPr>
        <w:t xml:space="preserve">se sucitaron daños hacia estas personas. </w:t>
      </w:r>
    </w:p>
    <w:p w:rsidR="0000008A" w:rsidRDefault="0000008A" w:rsidP="002F1B17">
      <w:pPr>
        <w:rPr>
          <w:rStyle w:val="Textoennegrita"/>
          <w:rFonts w:ascii="Century Gothic" w:hAnsi="Century Gothic"/>
          <w:b w:val="0"/>
          <w:bCs w:val="0"/>
          <w:color w:val="1F2947"/>
        </w:rPr>
      </w:pPr>
    </w:p>
    <w:p w:rsidR="00CB423B" w:rsidRDefault="0000008A" w:rsidP="002F1B17">
      <w:pPr>
        <w:rPr>
          <w:rStyle w:val="Textoennegrita"/>
          <w:rFonts w:ascii="Century Gothic" w:hAnsi="Century Gothic"/>
          <w:b w:val="0"/>
          <w:bCs w:val="0"/>
          <w:color w:val="1F2947"/>
        </w:rPr>
      </w:pPr>
      <w:r w:rsidRPr="008F7994">
        <w:rPr>
          <w:rStyle w:val="Textoennegrita"/>
          <w:rFonts w:ascii="Century Gothic" w:hAnsi="Century Gothic"/>
          <w:color w:val="1F2947"/>
        </w:rPr>
        <w:t>OBJETIVO</w:t>
      </w:r>
      <w:r>
        <w:rPr>
          <w:rStyle w:val="Textoennegrita"/>
          <w:rFonts w:ascii="Century Gothic" w:hAnsi="Century Gothic"/>
          <w:b w:val="0"/>
          <w:bCs w:val="0"/>
          <w:color w:val="1F2947"/>
        </w:rPr>
        <w:t xml:space="preserve">: </w:t>
      </w:r>
      <w:r w:rsidR="00263925">
        <w:rPr>
          <w:rStyle w:val="Textoennegrita"/>
          <w:rFonts w:ascii="Century Gothic" w:hAnsi="Century Gothic"/>
          <w:b w:val="0"/>
          <w:bCs w:val="0"/>
          <w:color w:val="1F2947"/>
        </w:rPr>
        <w:t>Debemos análizar los procesos que se han ido implementando con los años para que los procedimientos o tratamientos tengan un carácter en el que solamente se busque el bienestar del paciente.</w:t>
      </w:r>
    </w:p>
    <w:p w:rsidR="0010163B" w:rsidRDefault="0010163B" w:rsidP="002F1B17">
      <w:pPr>
        <w:rPr>
          <w:rStyle w:val="Textoennegrita"/>
          <w:rFonts w:ascii="Century Gothic" w:hAnsi="Century Gothic"/>
          <w:b w:val="0"/>
          <w:bCs w:val="0"/>
          <w:color w:val="1F2947"/>
        </w:rPr>
      </w:pPr>
    </w:p>
    <w:p w:rsidR="0010163B" w:rsidRPr="008F7994" w:rsidRDefault="0010163B" w:rsidP="002F1B17">
      <w:pPr>
        <w:rPr>
          <w:rStyle w:val="Textoennegrita"/>
          <w:rFonts w:ascii="Century Gothic" w:hAnsi="Century Gothic"/>
          <w:color w:val="1F2947"/>
        </w:rPr>
      </w:pPr>
      <w:r w:rsidRPr="008F7994">
        <w:rPr>
          <w:rStyle w:val="Textoennegrita"/>
          <w:rFonts w:ascii="Century Gothic" w:hAnsi="Century Gothic"/>
          <w:color w:val="1F2947"/>
        </w:rPr>
        <w:t>PSIQUIATRÍA</w:t>
      </w:r>
    </w:p>
    <w:p w:rsidR="0010163B" w:rsidRDefault="0010163B" w:rsidP="002F1B17">
      <w:pPr>
        <w:rPr>
          <w:rStyle w:val="Textoennegrita"/>
          <w:rFonts w:ascii="Century Gothic" w:hAnsi="Century Gothic"/>
          <w:b w:val="0"/>
          <w:bCs w:val="0"/>
          <w:color w:val="1F2947"/>
        </w:rPr>
      </w:pPr>
    </w:p>
    <w:p w:rsidR="0010163B" w:rsidRDefault="0010163B"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Es </w:t>
      </w:r>
      <w:r w:rsidR="00B46654">
        <w:rPr>
          <w:rStyle w:val="Textoennegrita"/>
          <w:rFonts w:ascii="Century Gothic" w:hAnsi="Century Gothic"/>
          <w:b w:val="0"/>
          <w:bCs w:val="0"/>
          <w:color w:val="1F2947"/>
        </w:rPr>
        <w:t xml:space="preserve">una especialidad médica que busca estudiar, prevenir, diagnosticar, tratar y rehabilitar los trastornos mentales, las emociones y el comportamiento. </w:t>
      </w:r>
    </w:p>
    <w:p w:rsidR="0096227F" w:rsidRDefault="0096227F" w:rsidP="002F1B17">
      <w:pPr>
        <w:rPr>
          <w:rStyle w:val="Textoennegrita"/>
          <w:rFonts w:ascii="Century Gothic" w:hAnsi="Century Gothic"/>
          <w:b w:val="0"/>
          <w:bCs w:val="0"/>
          <w:color w:val="1F2947"/>
        </w:rPr>
      </w:pPr>
    </w:p>
    <w:p w:rsidR="0096227F" w:rsidRDefault="0096227F"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Dado que el médico trabaja de forma </w:t>
      </w:r>
      <w:r w:rsidR="00A6175A">
        <w:rPr>
          <w:rStyle w:val="Textoennegrita"/>
          <w:rFonts w:ascii="Century Gothic" w:hAnsi="Century Gothic"/>
          <w:b w:val="0"/>
          <w:bCs w:val="0"/>
          <w:color w:val="1F2947"/>
        </w:rPr>
        <w:t>integral en la que se toman en cuenta factores biológicos, su enfóque médico le permite recetar fármacos y así equilibrar la bioquímica del cerebro.</w:t>
      </w:r>
    </w:p>
    <w:p w:rsidR="00A6175A" w:rsidRDefault="00A6175A" w:rsidP="002F1B17">
      <w:pPr>
        <w:rPr>
          <w:rStyle w:val="Textoennegrita"/>
          <w:rFonts w:ascii="Century Gothic" w:hAnsi="Century Gothic"/>
          <w:b w:val="0"/>
          <w:bCs w:val="0"/>
          <w:color w:val="1F2947"/>
        </w:rPr>
      </w:pPr>
    </w:p>
    <w:p w:rsidR="00A6175A" w:rsidRDefault="00BE0259"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Los tratamientos van desde la medicina, psicoterapia, psicoeducación y cambios en el estilo de vida.</w:t>
      </w:r>
    </w:p>
    <w:p w:rsidR="00BE0259" w:rsidRDefault="00BE0259" w:rsidP="002F1B17">
      <w:pPr>
        <w:rPr>
          <w:rStyle w:val="Textoennegrita"/>
          <w:rFonts w:ascii="Century Gothic" w:hAnsi="Century Gothic"/>
          <w:b w:val="0"/>
          <w:bCs w:val="0"/>
          <w:color w:val="1F2947"/>
        </w:rPr>
      </w:pPr>
    </w:p>
    <w:p w:rsidR="00BE0259" w:rsidRDefault="00BE0259"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Estudian trastornos </w:t>
      </w:r>
      <w:r w:rsidR="00C20829">
        <w:rPr>
          <w:rStyle w:val="Textoennegrita"/>
          <w:rFonts w:ascii="Century Gothic" w:hAnsi="Century Gothic"/>
          <w:b w:val="0"/>
          <w:bCs w:val="0"/>
          <w:color w:val="1F2947"/>
        </w:rPr>
        <w:t>como la depresión, ansiedad, bipolares, esquizofrenia, demencias, adicciones, etc.</w:t>
      </w:r>
    </w:p>
    <w:p w:rsidR="00C20829" w:rsidRDefault="00C20829" w:rsidP="002F1B17">
      <w:pPr>
        <w:rPr>
          <w:rStyle w:val="Textoennegrita"/>
          <w:rFonts w:ascii="Century Gothic" w:hAnsi="Century Gothic"/>
          <w:b w:val="0"/>
          <w:bCs w:val="0"/>
          <w:color w:val="1F2947"/>
        </w:rPr>
      </w:pPr>
    </w:p>
    <w:p w:rsidR="00C20829" w:rsidRDefault="00C20829"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Se busca una integración exitosa en la sociedad</w:t>
      </w:r>
      <w:r w:rsidR="00A54787">
        <w:rPr>
          <w:rStyle w:val="Textoennegrita"/>
          <w:rFonts w:ascii="Century Gothic" w:hAnsi="Century Gothic"/>
          <w:b w:val="0"/>
          <w:bCs w:val="0"/>
          <w:color w:val="1F2947"/>
        </w:rPr>
        <w:t xml:space="preserve"> en base a tratamientos que </w:t>
      </w:r>
      <w:r w:rsidR="00490283">
        <w:rPr>
          <w:rStyle w:val="Textoennegrita"/>
          <w:rFonts w:ascii="Century Gothic" w:hAnsi="Century Gothic"/>
          <w:b w:val="0"/>
          <w:bCs w:val="0"/>
          <w:color w:val="1F2947"/>
        </w:rPr>
        <w:t>combinan la ciencia con el cuidado humano.</w:t>
      </w:r>
    </w:p>
    <w:p w:rsidR="00490283" w:rsidRDefault="00490283" w:rsidP="002F1B17">
      <w:pPr>
        <w:rPr>
          <w:rStyle w:val="Textoennegrita"/>
          <w:rFonts w:ascii="Century Gothic" w:hAnsi="Century Gothic"/>
          <w:b w:val="0"/>
          <w:bCs w:val="0"/>
          <w:color w:val="1F2947"/>
        </w:rPr>
      </w:pPr>
    </w:p>
    <w:p w:rsidR="0000008A" w:rsidRDefault="0000008A" w:rsidP="002F1B17">
      <w:pPr>
        <w:rPr>
          <w:rStyle w:val="Textoennegrita"/>
          <w:rFonts w:ascii="Century Gothic" w:hAnsi="Century Gothic"/>
          <w:b w:val="0"/>
          <w:bCs w:val="0"/>
          <w:color w:val="1F2947"/>
        </w:rPr>
      </w:pPr>
    </w:p>
    <w:p w:rsidR="0000008A" w:rsidRDefault="0000008A" w:rsidP="002F1B17">
      <w:pPr>
        <w:rPr>
          <w:rStyle w:val="Textoennegrita"/>
          <w:rFonts w:ascii="Century Gothic" w:hAnsi="Century Gothic"/>
          <w:b w:val="0"/>
          <w:bCs w:val="0"/>
          <w:color w:val="1F2947"/>
        </w:rPr>
      </w:pPr>
    </w:p>
    <w:p w:rsidR="0000008A" w:rsidRPr="008F7994" w:rsidRDefault="0000008A" w:rsidP="002F1B17">
      <w:pPr>
        <w:rPr>
          <w:rStyle w:val="Textoennegrita"/>
          <w:rFonts w:ascii="Century Gothic" w:hAnsi="Century Gothic"/>
          <w:color w:val="1F2947"/>
        </w:rPr>
      </w:pPr>
      <w:r w:rsidRPr="008F7994">
        <w:rPr>
          <w:rStyle w:val="Textoennegrita"/>
          <w:rFonts w:ascii="Century Gothic" w:hAnsi="Century Gothic"/>
          <w:color w:val="1F2947"/>
        </w:rPr>
        <w:t>¿QUÉ ES LA ÉTICA?</w:t>
      </w:r>
    </w:p>
    <w:p w:rsidR="0000008A" w:rsidRDefault="0000008A" w:rsidP="002F1B17">
      <w:pPr>
        <w:rPr>
          <w:rStyle w:val="Textoennegrita"/>
          <w:rFonts w:ascii="Century Gothic" w:hAnsi="Century Gothic"/>
          <w:b w:val="0"/>
          <w:bCs w:val="0"/>
          <w:color w:val="1F2947"/>
        </w:rPr>
      </w:pPr>
    </w:p>
    <w:p w:rsidR="0000008A" w:rsidRDefault="00244C6B"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Es una rama de la filosofía que estudia la conducta humana, centrándose en la distinción entre lo correcto y lo incorrecto, lo bueno y lo malo, la virtud, el deber y la felicidad.</w:t>
      </w:r>
    </w:p>
    <w:p w:rsidR="00FB3868" w:rsidRDefault="00FB3868" w:rsidP="002F1B17">
      <w:pPr>
        <w:rPr>
          <w:rStyle w:val="Textoennegrita"/>
          <w:rFonts w:ascii="Century Gothic" w:hAnsi="Century Gothic"/>
          <w:b w:val="0"/>
          <w:bCs w:val="0"/>
          <w:color w:val="1F2947"/>
        </w:rPr>
      </w:pPr>
    </w:p>
    <w:p w:rsidR="0000008A" w:rsidRDefault="00FB3868"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lastRenderedPageBreak/>
        <w:t>Ayuda a discernir qué est</w:t>
      </w:r>
      <w:r w:rsidR="00F207CB">
        <w:rPr>
          <w:rStyle w:val="Textoennegrita"/>
          <w:rFonts w:ascii="Century Gothic" w:hAnsi="Century Gothic"/>
          <w:b w:val="0"/>
          <w:bCs w:val="0"/>
          <w:color w:val="1F2947"/>
        </w:rPr>
        <w:t>á</w:t>
      </w:r>
      <w:r>
        <w:rPr>
          <w:rStyle w:val="Textoennegrita"/>
          <w:rFonts w:ascii="Century Gothic" w:hAnsi="Century Gothic"/>
          <w:b w:val="0"/>
          <w:bCs w:val="0"/>
          <w:color w:val="1F2947"/>
        </w:rPr>
        <w:t xml:space="preserve"> bien y qué es</w:t>
      </w:r>
      <w:r w:rsidR="00F207CB">
        <w:rPr>
          <w:rStyle w:val="Textoennegrita"/>
          <w:rFonts w:ascii="Century Gothic" w:hAnsi="Century Gothic"/>
          <w:b w:val="0"/>
          <w:bCs w:val="0"/>
          <w:color w:val="1F2947"/>
        </w:rPr>
        <w:t>tá</w:t>
      </w:r>
      <w:r>
        <w:rPr>
          <w:rStyle w:val="Textoennegrita"/>
          <w:rFonts w:ascii="Century Gothic" w:hAnsi="Century Gothic"/>
          <w:b w:val="0"/>
          <w:bCs w:val="0"/>
          <w:color w:val="1F2947"/>
        </w:rPr>
        <w:t xml:space="preserve"> mal </w:t>
      </w:r>
      <w:r w:rsidR="00315D22">
        <w:rPr>
          <w:rStyle w:val="Textoennegrita"/>
          <w:rFonts w:ascii="Century Gothic" w:hAnsi="Century Gothic"/>
          <w:b w:val="0"/>
          <w:bCs w:val="0"/>
          <w:color w:val="1F2947"/>
        </w:rPr>
        <w:t xml:space="preserve">llevándo consigo una reflexión crítica </w:t>
      </w:r>
      <w:r w:rsidR="000251C3">
        <w:rPr>
          <w:rStyle w:val="Textoennegrita"/>
          <w:rFonts w:ascii="Century Gothic" w:hAnsi="Century Gothic"/>
          <w:b w:val="0"/>
          <w:bCs w:val="0"/>
          <w:color w:val="1F2947"/>
        </w:rPr>
        <w:t xml:space="preserve">y teórica en la que se validan normas morales y así orientando el orden legal </w:t>
      </w:r>
      <w:r w:rsidR="00B64FC6">
        <w:rPr>
          <w:rStyle w:val="Textoennegrita"/>
          <w:rFonts w:ascii="Century Gothic" w:hAnsi="Century Gothic"/>
          <w:b w:val="0"/>
          <w:bCs w:val="0"/>
          <w:color w:val="1F2947"/>
        </w:rPr>
        <w:t>y garantizando una convivencia sana.</w:t>
      </w:r>
    </w:p>
    <w:p w:rsidR="00B64FC6" w:rsidRDefault="00B64FC6" w:rsidP="002F1B17">
      <w:pPr>
        <w:rPr>
          <w:rStyle w:val="Textoennegrita"/>
          <w:rFonts w:ascii="Century Gothic" w:hAnsi="Century Gothic"/>
          <w:b w:val="0"/>
          <w:bCs w:val="0"/>
          <w:color w:val="1F2947"/>
        </w:rPr>
      </w:pPr>
    </w:p>
    <w:p w:rsidR="00B64FC6" w:rsidRDefault="000452EB"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Aplicado a la ética médica </w:t>
      </w:r>
      <w:r w:rsidR="005E315C">
        <w:rPr>
          <w:rStyle w:val="Textoennegrita"/>
          <w:rFonts w:ascii="Century Gothic" w:hAnsi="Century Gothic"/>
          <w:b w:val="0"/>
          <w:bCs w:val="0"/>
          <w:color w:val="1F2947"/>
        </w:rPr>
        <w:t xml:space="preserve">se utiliza como un sistema de principios morales y normas </w:t>
      </w:r>
      <w:r w:rsidR="00C32ACD">
        <w:rPr>
          <w:rStyle w:val="Textoennegrita"/>
          <w:rFonts w:ascii="Century Gothic" w:hAnsi="Century Gothic"/>
          <w:b w:val="0"/>
          <w:bCs w:val="0"/>
          <w:color w:val="1F2947"/>
        </w:rPr>
        <w:t xml:space="preserve">que regulan la práctica profesional de la medicina, la investigación clínica y la atención al paciente. </w:t>
      </w:r>
    </w:p>
    <w:p w:rsidR="00C32ACD" w:rsidRDefault="00C32ACD"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El objetivo principal busca asegurar una conducta correcta y respetuosa y de alta calidad </w:t>
      </w:r>
      <w:r w:rsidR="00D41D1B">
        <w:rPr>
          <w:rStyle w:val="Textoennegrita"/>
          <w:rFonts w:ascii="Century Gothic" w:hAnsi="Century Gothic"/>
          <w:b w:val="0"/>
          <w:bCs w:val="0"/>
          <w:color w:val="1F2947"/>
        </w:rPr>
        <w:t xml:space="preserve">por parte de el personal de salud, priorizando el bienestar del paciente, la confidencialidad y la dignidad humana. </w:t>
      </w:r>
    </w:p>
    <w:p w:rsidR="00D41D1B" w:rsidRDefault="00D41D1B" w:rsidP="002F1B17">
      <w:pPr>
        <w:rPr>
          <w:rStyle w:val="Textoennegrita"/>
          <w:rFonts w:ascii="Century Gothic" w:hAnsi="Century Gothic"/>
          <w:b w:val="0"/>
          <w:bCs w:val="0"/>
          <w:color w:val="1F2947"/>
        </w:rPr>
      </w:pPr>
    </w:p>
    <w:p w:rsidR="00D41D1B" w:rsidRDefault="00D41D1B"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Se fundamenta en 4 principios:</w:t>
      </w:r>
    </w:p>
    <w:p w:rsidR="00D41D1B" w:rsidRDefault="00D41D1B" w:rsidP="002F1B17">
      <w:pPr>
        <w:rPr>
          <w:rStyle w:val="Textoennegrita"/>
          <w:rFonts w:ascii="Century Gothic" w:hAnsi="Century Gothic"/>
          <w:b w:val="0"/>
          <w:bCs w:val="0"/>
          <w:color w:val="1F2947"/>
        </w:rPr>
      </w:pPr>
    </w:p>
    <w:p w:rsidR="00D41D1B" w:rsidRDefault="00D41D1B"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Autonomía: Respetando la capacidad de cada paciente </w:t>
      </w:r>
      <w:r w:rsidR="00314543">
        <w:rPr>
          <w:rStyle w:val="Textoennegrita"/>
          <w:rFonts w:ascii="Century Gothic" w:hAnsi="Century Gothic"/>
          <w:b w:val="0"/>
          <w:bCs w:val="0"/>
          <w:color w:val="1F2947"/>
        </w:rPr>
        <w:t>para tomar decisiones sobre su salud.</w:t>
      </w:r>
    </w:p>
    <w:p w:rsidR="00314543" w:rsidRDefault="00314543" w:rsidP="002F1B17">
      <w:pPr>
        <w:rPr>
          <w:rStyle w:val="Textoennegrita"/>
          <w:rFonts w:ascii="Century Gothic" w:hAnsi="Century Gothic"/>
          <w:b w:val="0"/>
          <w:bCs w:val="0"/>
          <w:color w:val="1F2947"/>
        </w:rPr>
      </w:pPr>
    </w:p>
    <w:p w:rsidR="00314543" w:rsidRDefault="00314543"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Beneficiencia: Actuando siempre en busqueda del máximo bien </w:t>
      </w:r>
      <w:r w:rsidR="0091722E">
        <w:rPr>
          <w:rStyle w:val="Textoennegrita"/>
          <w:rFonts w:ascii="Century Gothic" w:hAnsi="Century Gothic"/>
          <w:b w:val="0"/>
          <w:bCs w:val="0"/>
          <w:color w:val="1F2947"/>
        </w:rPr>
        <w:t>y beneficiando al paciente.</w:t>
      </w:r>
    </w:p>
    <w:p w:rsidR="0091722E" w:rsidRDefault="0091722E" w:rsidP="002F1B17">
      <w:pPr>
        <w:rPr>
          <w:rStyle w:val="Textoennegrita"/>
          <w:rFonts w:ascii="Century Gothic" w:hAnsi="Century Gothic"/>
          <w:b w:val="0"/>
          <w:bCs w:val="0"/>
          <w:color w:val="1F2947"/>
        </w:rPr>
      </w:pPr>
      <w:r>
        <w:rPr>
          <w:rStyle w:val="Textoennegrita"/>
          <w:rFonts w:ascii="Century Gothic" w:hAnsi="Century Gothic"/>
          <w:b w:val="0"/>
          <w:bCs w:val="0"/>
          <w:color w:val="1F2947"/>
        </w:rPr>
        <w:t>No maleficencia: Evitar causar daño intencionado o innecesario.</w:t>
      </w:r>
    </w:p>
    <w:p w:rsidR="0091722E" w:rsidRDefault="0091722E" w:rsidP="002F1B17">
      <w:pPr>
        <w:rPr>
          <w:rStyle w:val="Textoennegrita"/>
          <w:rFonts w:ascii="Century Gothic" w:hAnsi="Century Gothic"/>
          <w:b w:val="0"/>
          <w:bCs w:val="0"/>
          <w:color w:val="1F2947"/>
        </w:rPr>
      </w:pPr>
    </w:p>
    <w:p w:rsidR="003B27C7" w:rsidRDefault="0091722E"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Justicia: Tratar a todos los pacientes con igualdad, equidad y sin discriminaciones </w:t>
      </w:r>
      <w:r w:rsidR="0010163B">
        <w:rPr>
          <w:rStyle w:val="Textoennegrita"/>
          <w:rFonts w:ascii="Century Gothic" w:hAnsi="Century Gothic"/>
          <w:b w:val="0"/>
          <w:bCs w:val="0"/>
          <w:color w:val="1F2947"/>
        </w:rPr>
        <w:t xml:space="preserve">en el acceso a la salud. </w:t>
      </w:r>
    </w:p>
    <w:p w:rsidR="00837B53" w:rsidRDefault="00837B53" w:rsidP="00837B53">
      <w:pPr>
        <w:rPr>
          <w:rStyle w:val="Textoennegrita"/>
          <w:rFonts w:ascii="Century Gothic" w:hAnsi="Century Gothic"/>
          <w:b w:val="0"/>
          <w:bCs w:val="0"/>
          <w:color w:val="1F2947"/>
        </w:rPr>
      </w:pPr>
    </w:p>
    <w:p w:rsidR="00837B53" w:rsidRPr="008F7994" w:rsidRDefault="00837B53" w:rsidP="00837B53">
      <w:pPr>
        <w:rPr>
          <w:rStyle w:val="Textoennegrita"/>
          <w:rFonts w:ascii="Century Gothic" w:hAnsi="Century Gothic"/>
          <w:color w:val="1F2947"/>
        </w:rPr>
      </w:pPr>
      <w:r w:rsidRPr="008F7994">
        <w:rPr>
          <w:rStyle w:val="Textoennegrita"/>
          <w:rFonts w:ascii="Century Gothic" w:hAnsi="Century Gothic"/>
          <w:color w:val="1F2947"/>
        </w:rPr>
        <w:t xml:space="preserve">DEONTOLOGÍA </w:t>
      </w:r>
    </w:p>
    <w:p w:rsidR="0006077E" w:rsidRDefault="0006077E" w:rsidP="00837B53">
      <w:pPr>
        <w:rPr>
          <w:rStyle w:val="Textoennegrita"/>
          <w:rFonts w:ascii="Century Gothic" w:hAnsi="Century Gothic"/>
          <w:b w:val="0"/>
          <w:bCs w:val="0"/>
          <w:color w:val="1F2947"/>
        </w:rPr>
      </w:pPr>
    </w:p>
    <w:p w:rsidR="000E012B" w:rsidRDefault="0006077E"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Es la rama de la ética que estudia </w:t>
      </w:r>
      <w:r w:rsidR="000E012B">
        <w:rPr>
          <w:rStyle w:val="Textoennegrita"/>
          <w:rFonts w:ascii="Century Gothic" w:hAnsi="Century Gothic"/>
          <w:b w:val="0"/>
          <w:bCs w:val="0"/>
          <w:color w:val="1F2947"/>
        </w:rPr>
        <w:t xml:space="preserve">los deberes, normas morales y </w:t>
      </w:r>
      <w:r w:rsidR="00B372E7">
        <w:rPr>
          <w:rStyle w:val="Textoennegrita"/>
          <w:rFonts w:ascii="Century Gothic" w:hAnsi="Century Gothic"/>
          <w:b w:val="0"/>
          <w:bCs w:val="0"/>
          <w:color w:val="1F2947"/>
        </w:rPr>
        <w:t>reglas</w:t>
      </w:r>
      <w:r w:rsidR="000E012B">
        <w:rPr>
          <w:rStyle w:val="Textoennegrita"/>
          <w:rFonts w:ascii="Century Gothic" w:hAnsi="Century Gothic"/>
          <w:b w:val="0"/>
          <w:bCs w:val="0"/>
          <w:color w:val="1F2947"/>
        </w:rPr>
        <w:t xml:space="preserve"> que llevan al comportamiento del “deber ser”</w:t>
      </w:r>
      <w:r w:rsidR="00FA6A2C">
        <w:rPr>
          <w:rStyle w:val="Textoennegrita"/>
          <w:rFonts w:ascii="Century Gothic" w:hAnsi="Century Gothic"/>
          <w:b w:val="0"/>
          <w:bCs w:val="0"/>
          <w:color w:val="1F2947"/>
        </w:rPr>
        <w:t xml:space="preserve"> obligando </w:t>
      </w:r>
      <w:r w:rsidR="005408C2">
        <w:rPr>
          <w:rStyle w:val="Textoennegrita"/>
          <w:rFonts w:ascii="Century Gothic" w:hAnsi="Century Gothic"/>
          <w:b w:val="0"/>
          <w:bCs w:val="0"/>
          <w:color w:val="1F2947"/>
        </w:rPr>
        <w:t xml:space="preserve">a que se cumplan las </w:t>
      </w:r>
      <w:r w:rsidR="00B372E7">
        <w:rPr>
          <w:rStyle w:val="Textoennegrita"/>
          <w:rFonts w:ascii="Century Gothic" w:hAnsi="Century Gothic"/>
          <w:b w:val="0"/>
          <w:bCs w:val="0"/>
          <w:color w:val="1F2947"/>
        </w:rPr>
        <w:t>mismas sin importar las consecuencias.</w:t>
      </w:r>
    </w:p>
    <w:p w:rsidR="00B372E7" w:rsidRDefault="00B372E7" w:rsidP="00837B53">
      <w:pPr>
        <w:rPr>
          <w:rStyle w:val="Textoennegrita"/>
          <w:rFonts w:ascii="Century Gothic" w:hAnsi="Century Gothic"/>
          <w:b w:val="0"/>
          <w:bCs w:val="0"/>
          <w:color w:val="1F2947"/>
        </w:rPr>
      </w:pPr>
    </w:p>
    <w:p w:rsidR="00B372E7" w:rsidRDefault="00B372E7"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Viene del origen griego </w:t>
      </w:r>
      <w:r w:rsidR="002D6DA3">
        <w:rPr>
          <w:rStyle w:val="Textoennegrita"/>
          <w:rFonts w:ascii="Century Gothic" w:hAnsi="Century Gothic"/>
          <w:b w:val="0"/>
          <w:bCs w:val="0"/>
          <w:color w:val="1F2947"/>
        </w:rPr>
        <w:t xml:space="preserve">deon logos, es decir el estudio del deber, se enfoca en las normas y obligaciones indeoendientemente de los resultados. </w:t>
      </w:r>
      <w:r w:rsidR="00465205">
        <w:rPr>
          <w:rStyle w:val="Textoennegrita"/>
          <w:rFonts w:ascii="Century Gothic" w:hAnsi="Century Gothic"/>
          <w:b w:val="0"/>
          <w:bCs w:val="0"/>
          <w:color w:val="1F2947"/>
        </w:rPr>
        <w:t>Está centrada en el ámbito profesional para que la ética en el ejericicio sea asegurada</w:t>
      </w:r>
      <w:r w:rsidR="00E56017">
        <w:rPr>
          <w:rStyle w:val="Textoennegrita"/>
          <w:rFonts w:ascii="Century Gothic" w:hAnsi="Century Gothic"/>
          <w:b w:val="0"/>
          <w:bCs w:val="0"/>
          <w:color w:val="1F2947"/>
        </w:rPr>
        <w:t>.</w:t>
      </w:r>
    </w:p>
    <w:p w:rsidR="00E56017" w:rsidRDefault="00E56017" w:rsidP="00837B53">
      <w:pPr>
        <w:rPr>
          <w:rStyle w:val="Textoennegrita"/>
          <w:rFonts w:ascii="Century Gothic" w:hAnsi="Century Gothic"/>
          <w:b w:val="0"/>
          <w:bCs w:val="0"/>
          <w:color w:val="1F2947"/>
        </w:rPr>
      </w:pPr>
    </w:p>
    <w:p w:rsidR="00E56017" w:rsidRDefault="00E56017"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Aplicada: Dicta lo correcto o incorrecto en la vida cotidiana.</w:t>
      </w:r>
    </w:p>
    <w:p w:rsidR="00E56017" w:rsidRDefault="00E56017"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Prescriptiva: Se busca regular el comportamiento moral por medio de las reglas y normas establecidas.</w:t>
      </w:r>
    </w:p>
    <w:p w:rsidR="00E56017" w:rsidRDefault="00E56017" w:rsidP="00837B53">
      <w:pPr>
        <w:rPr>
          <w:rStyle w:val="Textoennegrita"/>
          <w:rFonts w:ascii="Century Gothic" w:hAnsi="Century Gothic"/>
          <w:b w:val="0"/>
          <w:bCs w:val="0"/>
          <w:color w:val="1F2947"/>
        </w:rPr>
      </w:pPr>
    </w:p>
    <w:p w:rsidR="00E56017" w:rsidRPr="008F7994" w:rsidRDefault="005D6C79" w:rsidP="00837B53">
      <w:pPr>
        <w:rPr>
          <w:rStyle w:val="Textoennegrita"/>
          <w:rFonts w:ascii="Century Gothic" w:hAnsi="Century Gothic"/>
          <w:color w:val="1F2947"/>
        </w:rPr>
      </w:pPr>
      <w:r w:rsidRPr="008F7994">
        <w:rPr>
          <w:rStyle w:val="Textoennegrita"/>
          <w:rFonts w:ascii="Century Gothic" w:hAnsi="Century Gothic"/>
          <w:color w:val="1F2947"/>
        </w:rPr>
        <w:t>LA ÉTICA MÉDICA</w:t>
      </w:r>
    </w:p>
    <w:p w:rsidR="006C582A" w:rsidRDefault="006C582A" w:rsidP="00837B53">
      <w:pPr>
        <w:rPr>
          <w:rStyle w:val="Textoennegrita"/>
          <w:rFonts w:ascii="Century Gothic" w:hAnsi="Century Gothic"/>
          <w:b w:val="0"/>
          <w:bCs w:val="0"/>
          <w:color w:val="1F2947"/>
        </w:rPr>
      </w:pPr>
    </w:p>
    <w:p w:rsidR="006C582A" w:rsidRDefault="006C582A"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La ética en la medicina ha vivido cambios con el paso del tiempo, todo comenzó en la antigüedad, desde Hipócrates que buscaba beneficiar al paciente</w:t>
      </w:r>
      <w:r w:rsidR="005714AC">
        <w:rPr>
          <w:rStyle w:val="Textoennegrita"/>
          <w:rFonts w:ascii="Century Gothic" w:hAnsi="Century Gothic"/>
          <w:b w:val="0"/>
          <w:bCs w:val="0"/>
          <w:color w:val="1F2947"/>
        </w:rPr>
        <w:t xml:space="preserve">, pasó a  ser la bioética moderna en los siglos XX-XXI, respetando la autonomía del paciente </w:t>
      </w:r>
      <w:r w:rsidR="00B56A6D">
        <w:rPr>
          <w:rStyle w:val="Textoennegrita"/>
          <w:rFonts w:ascii="Century Gothic" w:hAnsi="Century Gothic"/>
          <w:b w:val="0"/>
          <w:bCs w:val="0"/>
          <w:color w:val="1F2947"/>
        </w:rPr>
        <w:t>y la gestión tecnológica</w:t>
      </w:r>
      <w:r w:rsidR="001D6D2D">
        <w:rPr>
          <w:rStyle w:val="Textoennegrita"/>
          <w:rFonts w:ascii="Century Gothic" w:hAnsi="Century Gothic"/>
          <w:b w:val="0"/>
          <w:bCs w:val="0"/>
          <w:color w:val="1F2947"/>
        </w:rPr>
        <w:t xml:space="preserve">, pasando de ser normas a códigos </w:t>
      </w:r>
      <w:r w:rsidR="00DB4CA3">
        <w:rPr>
          <w:rStyle w:val="Textoennegrita"/>
          <w:rFonts w:ascii="Century Gothic" w:hAnsi="Century Gothic"/>
          <w:b w:val="0"/>
          <w:bCs w:val="0"/>
          <w:color w:val="1F2947"/>
        </w:rPr>
        <w:t xml:space="preserve">internacionales despúes de lo vivído en la </w:t>
      </w:r>
      <w:r w:rsidR="00941CA0">
        <w:rPr>
          <w:rStyle w:val="Textoennegrita"/>
          <w:rFonts w:ascii="Century Gothic" w:hAnsi="Century Gothic"/>
          <w:b w:val="0"/>
          <w:bCs w:val="0"/>
          <w:color w:val="1F2947"/>
        </w:rPr>
        <w:t xml:space="preserve">segunda guerra mundial. </w:t>
      </w:r>
    </w:p>
    <w:p w:rsidR="00B56A6D" w:rsidRDefault="00B56A6D" w:rsidP="00837B53">
      <w:pPr>
        <w:rPr>
          <w:rStyle w:val="Textoennegrita"/>
          <w:rFonts w:ascii="Century Gothic" w:hAnsi="Century Gothic"/>
          <w:b w:val="0"/>
          <w:bCs w:val="0"/>
          <w:color w:val="1F2947"/>
        </w:rPr>
      </w:pPr>
    </w:p>
    <w:p w:rsidR="00B56A6D" w:rsidRDefault="00B56A6D"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Todo comenzó en el año 460 a.C, con un Juramento Hipocrático </w:t>
      </w:r>
      <w:r w:rsidR="001D6D2D">
        <w:rPr>
          <w:rStyle w:val="Textoennegrita"/>
          <w:rFonts w:ascii="Century Gothic" w:hAnsi="Century Gothic"/>
          <w:b w:val="0"/>
          <w:bCs w:val="0"/>
          <w:color w:val="1F2947"/>
        </w:rPr>
        <w:t>de beneficio y confidencialidad dando comienzo a la deontología.</w:t>
      </w:r>
      <w:r w:rsidR="00941CA0">
        <w:rPr>
          <w:rStyle w:val="Textoennegrita"/>
          <w:rFonts w:ascii="Century Gothic" w:hAnsi="Century Gothic"/>
          <w:b w:val="0"/>
          <w:bCs w:val="0"/>
          <w:color w:val="1F2947"/>
        </w:rPr>
        <w:t xml:space="preserve"> En la edad media y el renacimiento la ética médica </w:t>
      </w:r>
      <w:r w:rsidR="00A452BD">
        <w:rPr>
          <w:rStyle w:val="Textoennegrita"/>
          <w:rFonts w:ascii="Century Gothic" w:hAnsi="Century Gothic"/>
          <w:b w:val="0"/>
          <w:bCs w:val="0"/>
          <w:color w:val="1F2947"/>
        </w:rPr>
        <w:t>se alinea de forma religiosa con el cristianismo, judaísmo y el islam tomando una postura paternal para el cuidado del paciente. Más adelante en los S XIII y XIX</w:t>
      </w:r>
      <w:r w:rsidR="00BC19E9">
        <w:rPr>
          <w:rStyle w:val="Textoennegrita"/>
          <w:rFonts w:ascii="Century Gothic" w:hAnsi="Century Gothic"/>
          <w:b w:val="0"/>
          <w:bCs w:val="0"/>
          <w:color w:val="1F2947"/>
        </w:rPr>
        <w:t xml:space="preserve"> comienzan cambios más profesionales pero el médico sigue tomando decisiones lo cual cambió después de la Segunda Guerra Mundial dados los maltratos </w:t>
      </w:r>
      <w:r w:rsidR="00254045">
        <w:rPr>
          <w:rStyle w:val="Textoennegrita"/>
          <w:rFonts w:ascii="Century Gothic" w:hAnsi="Century Gothic"/>
          <w:b w:val="0"/>
          <w:bCs w:val="0"/>
          <w:color w:val="1F2947"/>
        </w:rPr>
        <w:t xml:space="preserve">por los experimentos nazis que dio lugar al Código Nuremberg en 1947 </w:t>
      </w:r>
      <w:r w:rsidR="00F26CBD">
        <w:rPr>
          <w:rStyle w:val="Textoennegrita"/>
          <w:rFonts w:ascii="Century Gothic" w:hAnsi="Century Gothic"/>
          <w:b w:val="0"/>
          <w:bCs w:val="0"/>
          <w:color w:val="1F2947"/>
        </w:rPr>
        <w:t>estableciendo el código informado, en 1948 se actualiza el Juramento Hipocrático por la Asociación Médica Mundial.</w:t>
      </w:r>
    </w:p>
    <w:p w:rsidR="00F26CBD" w:rsidRDefault="00F26CBD"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En el S XX nace la bioética </w:t>
      </w:r>
      <w:r w:rsidR="0065746A">
        <w:rPr>
          <w:rStyle w:val="Textoennegrita"/>
          <w:rFonts w:ascii="Century Gothic" w:hAnsi="Century Gothic"/>
          <w:b w:val="0"/>
          <w:bCs w:val="0"/>
          <w:color w:val="1F2947"/>
        </w:rPr>
        <w:t xml:space="preserve">en el Informe Belmont en el </w:t>
      </w:r>
      <w:r w:rsidR="009150E5">
        <w:rPr>
          <w:rStyle w:val="Textoennegrita"/>
          <w:rFonts w:ascii="Century Gothic" w:hAnsi="Century Gothic"/>
          <w:b w:val="0"/>
          <w:bCs w:val="0"/>
          <w:color w:val="1F2947"/>
        </w:rPr>
        <w:t xml:space="preserve">`78 que define la autonomia, beneficiencia, no maleficencia y la reproducción asistida, sin embargo todo cambia cuando se da lugar al paciente a tomar la decisión sobre </w:t>
      </w:r>
      <w:r w:rsidR="00AB4FE9">
        <w:rPr>
          <w:rStyle w:val="Textoennegrita"/>
          <w:rFonts w:ascii="Century Gothic" w:hAnsi="Century Gothic"/>
          <w:b w:val="0"/>
          <w:bCs w:val="0"/>
          <w:color w:val="1F2947"/>
        </w:rPr>
        <w:t xml:space="preserve">su cuerpo. </w:t>
      </w:r>
      <w:r w:rsidR="00AF6F06">
        <w:rPr>
          <w:rStyle w:val="Textoennegrita"/>
          <w:rFonts w:ascii="Century Gothic" w:hAnsi="Century Gothic"/>
          <w:b w:val="0"/>
          <w:bCs w:val="0"/>
          <w:color w:val="1F2947"/>
        </w:rPr>
        <w:t>Hoy en día el centro son la tecnología, ingeniería genética, muerte digna,</w:t>
      </w:r>
      <w:r w:rsidR="004E0C17">
        <w:rPr>
          <w:rStyle w:val="Textoennegrita"/>
          <w:rFonts w:ascii="Century Gothic" w:hAnsi="Century Gothic"/>
          <w:b w:val="0"/>
          <w:bCs w:val="0"/>
          <w:color w:val="1F2947"/>
        </w:rPr>
        <w:t xml:space="preserve"> equidad en salud todo regulado por códigos internacionales.</w:t>
      </w:r>
    </w:p>
    <w:p w:rsidR="006D5BBA" w:rsidRDefault="006D5BBA" w:rsidP="00837B53">
      <w:pPr>
        <w:rPr>
          <w:rStyle w:val="Textoennegrita"/>
          <w:rFonts w:ascii="Century Gothic" w:hAnsi="Century Gothic"/>
          <w:b w:val="0"/>
          <w:bCs w:val="0"/>
          <w:color w:val="1F2947"/>
        </w:rPr>
      </w:pPr>
    </w:p>
    <w:p w:rsidR="006D5BBA" w:rsidRDefault="006D5BBA" w:rsidP="00837B53">
      <w:pPr>
        <w:rPr>
          <w:rStyle w:val="Textoennegrita"/>
          <w:rFonts w:ascii="Century Gothic" w:hAnsi="Century Gothic"/>
          <w:b w:val="0"/>
          <w:bCs w:val="0"/>
          <w:color w:val="1F2947"/>
        </w:rPr>
      </w:pPr>
    </w:p>
    <w:p w:rsidR="009968DC" w:rsidRDefault="009968DC" w:rsidP="00837B53">
      <w:pPr>
        <w:rPr>
          <w:rStyle w:val="Textoennegrita"/>
          <w:rFonts w:ascii="Century Gothic" w:hAnsi="Century Gothic"/>
          <w:b w:val="0"/>
          <w:bCs w:val="0"/>
          <w:color w:val="1F2947"/>
        </w:rPr>
      </w:pPr>
    </w:p>
    <w:p w:rsidR="009968DC" w:rsidRPr="008F7994" w:rsidRDefault="006D5BBA" w:rsidP="00837B53">
      <w:pPr>
        <w:rPr>
          <w:rStyle w:val="Textoennegrita"/>
          <w:rFonts w:ascii="Century Gothic" w:hAnsi="Century Gothic"/>
          <w:color w:val="1F2947"/>
        </w:rPr>
      </w:pPr>
      <w:r w:rsidRPr="008F7994">
        <w:rPr>
          <w:rStyle w:val="Textoennegrita"/>
          <w:rFonts w:ascii="Century Gothic" w:hAnsi="Century Gothic"/>
          <w:color w:val="1F2947"/>
        </w:rPr>
        <w:t>ÉTICA PSIQUIÁTRICA</w:t>
      </w:r>
    </w:p>
    <w:p w:rsidR="006D5BBA" w:rsidRDefault="006D5BBA" w:rsidP="00837B53">
      <w:pPr>
        <w:rPr>
          <w:rStyle w:val="Textoennegrita"/>
          <w:rFonts w:ascii="Century Gothic" w:hAnsi="Century Gothic"/>
          <w:b w:val="0"/>
          <w:bCs w:val="0"/>
          <w:color w:val="1F2947"/>
        </w:rPr>
      </w:pPr>
    </w:p>
    <w:p w:rsidR="006D5BBA" w:rsidRDefault="000C3B3E"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La ética en la psiquiatría ha ido cambiando con el tiempo, pasó de ser paternalista a dar lugar a decisiones y autonomía del paciente.</w:t>
      </w:r>
    </w:p>
    <w:p w:rsidR="000C3B3E" w:rsidRDefault="000C3B3E" w:rsidP="00837B53">
      <w:pPr>
        <w:rPr>
          <w:rStyle w:val="Textoennegrita"/>
          <w:rFonts w:ascii="Century Gothic" w:hAnsi="Century Gothic"/>
          <w:b w:val="0"/>
          <w:bCs w:val="0"/>
          <w:color w:val="1F2947"/>
        </w:rPr>
      </w:pPr>
    </w:p>
    <w:p w:rsidR="000C3B3E" w:rsidRDefault="000C3B3E"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Tal como se mencionó en la ética generalizada para la medicina aplica en la rama de la psiquiatría</w:t>
      </w:r>
      <w:r w:rsidR="007A599C">
        <w:rPr>
          <w:rStyle w:val="Textoennegrita"/>
          <w:rFonts w:ascii="Century Gothic" w:hAnsi="Century Gothic"/>
          <w:b w:val="0"/>
          <w:bCs w:val="0"/>
          <w:color w:val="1F2947"/>
        </w:rPr>
        <w:t xml:space="preserve">, pero en la Edad media, había una influencia en la que relacionaba la enfermadad mental con lo demoníaco y dio lugar a reclutar y encerrar a los pacientes </w:t>
      </w:r>
      <w:r w:rsidR="00AC14F8">
        <w:rPr>
          <w:rStyle w:val="Textoennegrita"/>
          <w:rFonts w:ascii="Century Gothic" w:hAnsi="Century Gothic"/>
          <w:b w:val="0"/>
          <w:bCs w:val="0"/>
          <w:color w:val="1F2947"/>
        </w:rPr>
        <w:t xml:space="preserve">movidos hacia un trato moral más que científico. </w:t>
      </w:r>
    </w:p>
    <w:p w:rsidR="00AC14F8" w:rsidRDefault="00AC14F8"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Durante el S XX comienza una ola de abusos y crisis surgiendo también la bioética</w:t>
      </w:r>
      <w:r w:rsidR="00693B89">
        <w:rPr>
          <w:rStyle w:val="Textoennegrita"/>
          <w:rFonts w:ascii="Century Gothic" w:hAnsi="Century Gothic"/>
          <w:b w:val="0"/>
          <w:bCs w:val="0"/>
          <w:color w:val="1F2947"/>
        </w:rPr>
        <w:t xml:space="preserve">, en la </w:t>
      </w:r>
      <w:r w:rsidR="00AF3E39">
        <w:rPr>
          <w:rStyle w:val="Textoennegrita"/>
          <w:rFonts w:ascii="Century Gothic" w:hAnsi="Century Gothic"/>
          <w:b w:val="0"/>
          <w:bCs w:val="0"/>
          <w:color w:val="1F2947"/>
        </w:rPr>
        <w:t>primera mitad ubo abusos y la psiquiatría se vó en gran cirisis ética incluídos los experimentos Nazis</w:t>
      </w:r>
      <w:r w:rsidR="003065C1">
        <w:rPr>
          <w:rStyle w:val="Textoennegrita"/>
          <w:rFonts w:ascii="Century Gothic" w:hAnsi="Century Gothic"/>
          <w:b w:val="0"/>
          <w:bCs w:val="0"/>
          <w:color w:val="1F2947"/>
        </w:rPr>
        <w:t>, así como los nuevos códigos después de la guerra</w:t>
      </w:r>
      <w:r w:rsidR="003C6F30">
        <w:rPr>
          <w:rStyle w:val="Textoennegrita"/>
          <w:rFonts w:ascii="Century Gothic" w:hAnsi="Century Gothic"/>
          <w:b w:val="0"/>
          <w:bCs w:val="0"/>
          <w:color w:val="1F2947"/>
        </w:rPr>
        <w:t xml:space="preserve"> lo que dio lugar a la denuncia hacia la psiquiatría impulsando una nueva reforma de respeto a las personas tratadas y entonces llega la </w:t>
      </w:r>
      <w:r w:rsidR="008E5047">
        <w:rPr>
          <w:rStyle w:val="Textoennegrita"/>
          <w:rFonts w:ascii="Century Gothic" w:hAnsi="Century Gothic"/>
          <w:b w:val="0"/>
          <w:bCs w:val="0"/>
          <w:color w:val="1F2947"/>
        </w:rPr>
        <w:t>formalización de la bioética (ya mencionada).</w:t>
      </w:r>
    </w:p>
    <w:p w:rsidR="008E5047" w:rsidRDefault="008E5047" w:rsidP="00837B53">
      <w:pPr>
        <w:rPr>
          <w:rStyle w:val="Textoennegrita"/>
          <w:rFonts w:ascii="Century Gothic" w:hAnsi="Century Gothic"/>
          <w:b w:val="0"/>
          <w:bCs w:val="0"/>
          <w:color w:val="1F2947"/>
        </w:rPr>
      </w:pPr>
    </w:p>
    <w:p w:rsidR="008E5047" w:rsidRDefault="008E5047"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El logro histórico en la psiquiatría es considerar al paciente como una persona moral que debe ser respetada</w:t>
      </w:r>
      <w:r w:rsidR="008F7994">
        <w:rPr>
          <w:rStyle w:val="Textoennegrita"/>
          <w:rFonts w:ascii="Century Gothic" w:hAnsi="Century Gothic"/>
          <w:b w:val="0"/>
          <w:bCs w:val="0"/>
          <w:color w:val="1F2947"/>
        </w:rPr>
        <w:t xml:space="preserve"> dejando a un lado el acto paternalista por parte del médico.</w:t>
      </w:r>
    </w:p>
    <w:p w:rsidR="001D6D2D" w:rsidRDefault="001D6D2D" w:rsidP="00837B53">
      <w:pPr>
        <w:rPr>
          <w:rStyle w:val="Textoennegrita"/>
          <w:rFonts w:ascii="Century Gothic" w:hAnsi="Century Gothic"/>
          <w:b w:val="0"/>
          <w:bCs w:val="0"/>
          <w:color w:val="1F2947"/>
        </w:rPr>
      </w:pPr>
    </w:p>
    <w:p w:rsidR="001D6D2D" w:rsidRPr="000F7027" w:rsidRDefault="000529B0" w:rsidP="00837B53">
      <w:pPr>
        <w:rPr>
          <w:rStyle w:val="Textoennegrita"/>
          <w:rFonts w:ascii="Century Gothic" w:hAnsi="Century Gothic"/>
          <w:color w:val="1F2947"/>
        </w:rPr>
      </w:pPr>
      <w:r w:rsidRPr="000F7027">
        <w:rPr>
          <w:rStyle w:val="Textoennegrita"/>
          <w:rFonts w:ascii="Century Gothic" w:hAnsi="Century Gothic"/>
          <w:color w:val="1F2947"/>
        </w:rPr>
        <w:t>CÓDIGOS Y ORGANISMOS</w:t>
      </w:r>
    </w:p>
    <w:p w:rsidR="000529B0" w:rsidRDefault="000529B0" w:rsidP="00837B53">
      <w:pPr>
        <w:rPr>
          <w:rStyle w:val="Textoennegrita"/>
          <w:rFonts w:ascii="Century Gothic" w:hAnsi="Century Gothic"/>
          <w:b w:val="0"/>
          <w:bCs w:val="0"/>
          <w:color w:val="1F2947"/>
        </w:rPr>
      </w:pPr>
    </w:p>
    <w:p w:rsidR="000529B0" w:rsidRDefault="000529B0"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Los principales son</w:t>
      </w:r>
      <w:r w:rsidR="0031012C">
        <w:rPr>
          <w:rStyle w:val="Textoennegrita"/>
          <w:rFonts w:ascii="Century Gothic" w:hAnsi="Century Gothic"/>
          <w:b w:val="0"/>
          <w:bCs w:val="0"/>
          <w:color w:val="1F2947"/>
        </w:rPr>
        <w:t xml:space="preserve"> la OMS junto con la ONU, las cuales se encargan de </w:t>
      </w:r>
      <w:r w:rsidR="00C17127">
        <w:rPr>
          <w:rStyle w:val="Textoennegrita"/>
          <w:rFonts w:ascii="Century Gothic" w:hAnsi="Century Gothic"/>
          <w:b w:val="0"/>
          <w:bCs w:val="0"/>
          <w:color w:val="1F2947"/>
        </w:rPr>
        <w:t xml:space="preserve">que la seguridad del paciente esté garantizada como un componente esencial de calidad sanitaria evitando en el mayor rango posible los riesgos que un tratamiento médico puede causar, esto funciona hoy </w:t>
      </w:r>
      <w:r w:rsidR="00C17127">
        <w:rPr>
          <w:rStyle w:val="Textoennegrita"/>
          <w:rFonts w:ascii="Century Gothic" w:hAnsi="Century Gothic"/>
          <w:b w:val="0"/>
          <w:bCs w:val="0"/>
          <w:color w:val="1F2947"/>
        </w:rPr>
        <w:lastRenderedPageBreak/>
        <w:t xml:space="preserve">con el Plan Mundial </w:t>
      </w:r>
      <w:r w:rsidR="008F5CFF">
        <w:rPr>
          <w:rStyle w:val="Textoennegrita"/>
          <w:rFonts w:ascii="Century Gothic" w:hAnsi="Century Gothic"/>
          <w:b w:val="0"/>
          <w:bCs w:val="0"/>
          <w:color w:val="1F2947"/>
        </w:rPr>
        <w:t xml:space="preserve">2021-2030. Estas orgnanizaciones tienen la función de proteger al paciente con 6 protocolos básicos para evitar errores y procurar </w:t>
      </w:r>
      <w:r w:rsidR="009A2CFF">
        <w:rPr>
          <w:rStyle w:val="Textoennegrita"/>
          <w:rFonts w:ascii="Century Gothic" w:hAnsi="Century Gothic"/>
          <w:b w:val="0"/>
          <w:bCs w:val="0"/>
          <w:color w:val="1F2947"/>
        </w:rPr>
        <w:t>la administración correcta de los profesionales de salud.</w:t>
      </w:r>
    </w:p>
    <w:p w:rsidR="009A2CFF" w:rsidRDefault="009A2CFF" w:rsidP="00837B53">
      <w:pPr>
        <w:rPr>
          <w:rStyle w:val="Textoennegrita"/>
          <w:rFonts w:ascii="Century Gothic" w:hAnsi="Century Gothic"/>
          <w:b w:val="0"/>
          <w:bCs w:val="0"/>
          <w:color w:val="1F2947"/>
        </w:rPr>
      </w:pPr>
    </w:p>
    <w:p w:rsidR="009A2CFF" w:rsidRDefault="009A2CFF" w:rsidP="00837B53">
      <w:pPr>
        <w:rPr>
          <w:rStyle w:val="Textoennegrita"/>
          <w:rFonts w:ascii="Century Gothic" w:hAnsi="Century Gothic"/>
          <w:b w:val="0"/>
          <w:bCs w:val="0"/>
          <w:color w:val="1F2947"/>
        </w:rPr>
      </w:pPr>
    </w:p>
    <w:p w:rsidR="009A2CFF" w:rsidRPr="00DC1EE9" w:rsidRDefault="009A2CFF" w:rsidP="00837B53">
      <w:pPr>
        <w:rPr>
          <w:rStyle w:val="Textoennegrita"/>
          <w:rFonts w:ascii="Century Gothic" w:hAnsi="Century Gothic"/>
          <w:color w:val="1F2947"/>
        </w:rPr>
      </w:pPr>
      <w:r w:rsidRPr="00DC1EE9">
        <w:rPr>
          <w:rStyle w:val="Textoennegrita"/>
          <w:rFonts w:ascii="Century Gothic" w:hAnsi="Century Gothic"/>
          <w:color w:val="1F2947"/>
        </w:rPr>
        <w:t>ÉTICA EN LA PRÁCTICA DE LA SALUD</w:t>
      </w:r>
    </w:p>
    <w:p w:rsidR="009A2CFF" w:rsidRDefault="009A2CFF" w:rsidP="00837B53">
      <w:pPr>
        <w:rPr>
          <w:rStyle w:val="Textoennegrita"/>
          <w:rFonts w:ascii="Century Gothic" w:hAnsi="Century Gothic"/>
          <w:b w:val="0"/>
          <w:bCs w:val="0"/>
          <w:color w:val="1F2947"/>
        </w:rPr>
      </w:pPr>
    </w:p>
    <w:p w:rsidR="009A2CFF" w:rsidRDefault="009A2CFF"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Este enfoque es indispensable </w:t>
      </w:r>
      <w:r w:rsidR="00344846">
        <w:rPr>
          <w:rStyle w:val="Textoennegrita"/>
          <w:rFonts w:ascii="Century Gothic" w:hAnsi="Century Gothic"/>
          <w:b w:val="0"/>
          <w:bCs w:val="0"/>
          <w:color w:val="1F2947"/>
        </w:rPr>
        <w:t xml:space="preserve">para garantizar dignidad, respeto y confianza en la atención centrada en el paciente. </w:t>
      </w:r>
    </w:p>
    <w:p w:rsidR="00D56DE8" w:rsidRDefault="00D56DE8" w:rsidP="00837B53">
      <w:pPr>
        <w:rPr>
          <w:rStyle w:val="Textoennegrita"/>
          <w:rFonts w:ascii="Century Gothic" w:hAnsi="Century Gothic"/>
          <w:b w:val="0"/>
          <w:bCs w:val="0"/>
          <w:color w:val="1F2947"/>
        </w:rPr>
      </w:pPr>
    </w:p>
    <w:p w:rsidR="00D56DE8" w:rsidRDefault="00D56DE8"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Mencionaremos 3 puntos clave:</w:t>
      </w:r>
    </w:p>
    <w:p w:rsidR="00D56DE8" w:rsidRDefault="00D56DE8" w:rsidP="00837B53">
      <w:pPr>
        <w:rPr>
          <w:rStyle w:val="Textoennegrita"/>
          <w:rFonts w:ascii="Century Gothic" w:hAnsi="Century Gothic"/>
          <w:b w:val="0"/>
          <w:bCs w:val="0"/>
          <w:color w:val="1F2947"/>
        </w:rPr>
      </w:pPr>
    </w:p>
    <w:p w:rsidR="00D56DE8" w:rsidRDefault="00D00539" w:rsidP="00837B53">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Relación médico-paciente  - es un vínculo que se forma entre </w:t>
      </w:r>
      <w:r w:rsidR="00D62434">
        <w:rPr>
          <w:rStyle w:val="Textoennegrita"/>
          <w:rFonts w:ascii="Century Gothic" w:hAnsi="Century Gothic"/>
          <w:b w:val="0"/>
          <w:bCs w:val="0"/>
          <w:color w:val="1F2947"/>
        </w:rPr>
        <w:t xml:space="preserve">ambos </w:t>
      </w:r>
    </w:p>
    <w:p w:rsidR="00D62434" w:rsidRDefault="00D62434" w:rsidP="00D62434">
      <w:pPr>
        <w:pStyle w:val="Prrafodelista"/>
        <w:numPr>
          <w:ilvl w:val="0"/>
          <w:numId w:val="1"/>
        </w:numPr>
        <w:rPr>
          <w:rStyle w:val="Textoennegrita"/>
          <w:rFonts w:ascii="Century Gothic" w:hAnsi="Century Gothic"/>
          <w:b w:val="0"/>
          <w:bCs w:val="0"/>
          <w:color w:val="1F2947"/>
        </w:rPr>
      </w:pPr>
      <w:r>
        <w:rPr>
          <w:rStyle w:val="Textoennegrita"/>
          <w:rFonts w:ascii="Century Gothic" w:hAnsi="Century Gothic"/>
          <w:b w:val="0"/>
          <w:bCs w:val="0"/>
          <w:color w:val="1F2947"/>
        </w:rPr>
        <w:t>Estar basado en la confianza</w:t>
      </w:r>
    </w:p>
    <w:p w:rsidR="00D62434" w:rsidRDefault="00D62434" w:rsidP="00D62434">
      <w:pPr>
        <w:pStyle w:val="Prrafodelista"/>
        <w:numPr>
          <w:ilvl w:val="0"/>
          <w:numId w:val="1"/>
        </w:numPr>
        <w:rPr>
          <w:rStyle w:val="Textoennegrita"/>
          <w:rFonts w:ascii="Century Gothic" w:hAnsi="Century Gothic"/>
          <w:b w:val="0"/>
          <w:bCs w:val="0"/>
          <w:color w:val="1F2947"/>
        </w:rPr>
      </w:pPr>
      <w:r>
        <w:rPr>
          <w:rStyle w:val="Textoennegrita"/>
          <w:rFonts w:ascii="Century Gothic" w:hAnsi="Century Gothic"/>
          <w:b w:val="0"/>
          <w:bCs w:val="0"/>
          <w:color w:val="1F2947"/>
        </w:rPr>
        <w:t>Comunicación clara</w:t>
      </w:r>
    </w:p>
    <w:p w:rsidR="00D62434" w:rsidRDefault="00D62434" w:rsidP="00D62434">
      <w:pPr>
        <w:pStyle w:val="Prrafodelista"/>
        <w:numPr>
          <w:ilvl w:val="0"/>
          <w:numId w:val="1"/>
        </w:numPr>
        <w:rPr>
          <w:rStyle w:val="Textoennegrita"/>
          <w:rFonts w:ascii="Century Gothic" w:hAnsi="Century Gothic"/>
          <w:b w:val="0"/>
          <w:bCs w:val="0"/>
          <w:color w:val="1F2947"/>
        </w:rPr>
      </w:pPr>
      <w:r>
        <w:rPr>
          <w:rStyle w:val="Textoennegrita"/>
          <w:rFonts w:ascii="Century Gothic" w:hAnsi="Century Gothic"/>
          <w:b w:val="0"/>
          <w:bCs w:val="0"/>
          <w:color w:val="1F2947"/>
        </w:rPr>
        <w:t>Debe haber un trato humano</w:t>
      </w:r>
    </w:p>
    <w:p w:rsidR="00D62434" w:rsidRDefault="00D62434" w:rsidP="00D62434">
      <w:pPr>
        <w:pStyle w:val="Prrafodelista"/>
        <w:numPr>
          <w:ilvl w:val="0"/>
          <w:numId w:val="1"/>
        </w:numPr>
        <w:rPr>
          <w:rStyle w:val="Textoennegrita"/>
          <w:rFonts w:ascii="Century Gothic" w:hAnsi="Century Gothic"/>
          <w:b w:val="0"/>
          <w:bCs w:val="0"/>
          <w:color w:val="1F2947"/>
        </w:rPr>
      </w:pPr>
      <w:r>
        <w:rPr>
          <w:rStyle w:val="Textoennegrita"/>
          <w:rFonts w:ascii="Century Gothic" w:hAnsi="Century Gothic"/>
          <w:b w:val="0"/>
          <w:bCs w:val="0"/>
          <w:color w:val="1F2947"/>
        </w:rPr>
        <w:t>Trato al paciente como persona y no como “enfermedad”</w:t>
      </w:r>
    </w:p>
    <w:p w:rsidR="00D62434" w:rsidRDefault="00D62434" w:rsidP="00D62434">
      <w:pPr>
        <w:rPr>
          <w:rStyle w:val="Textoennegrita"/>
          <w:rFonts w:ascii="Century Gothic" w:hAnsi="Century Gothic"/>
          <w:b w:val="0"/>
          <w:bCs w:val="0"/>
          <w:color w:val="1F2947"/>
        </w:rPr>
      </w:pPr>
    </w:p>
    <w:p w:rsidR="00D62434" w:rsidRDefault="00163E44" w:rsidP="00D62434">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Respeto </w:t>
      </w:r>
      <w:r w:rsidR="005200E0">
        <w:rPr>
          <w:rStyle w:val="Textoennegrita"/>
          <w:rFonts w:ascii="Century Gothic" w:hAnsi="Century Gothic"/>
          <w:b w:val="0"/>
          <w:bCs w:val="0"/>
          <w:color w:val="1F2947"/>
        </w:rPr>
        <w:t>–</w:t>
      </w:r>
      <w:r>
        <w:rPr>
          <w:rStyle w:val="Textoennegrita"/>
          <w:rFonts w:ascii="Century Gothic" w:hAnsi="Century Gothic"/>
          <w:b w:val="0"/>
          <w:bCs w:val="0"/>
          <w:color w:val="1F2947"/>
        </w:rPr>
        <w:t xml:space="preserve"> </w:t>
      </w:r>
      <w:r w:rsidR="005200E0">
        <w:rPr>
          <w:rStyle w:val="Textoennegrita"/>
          <w:rFonts w:ascii="Century Gothic" w:hAnsi="Century Gothic"/>
          <w:b w:val="0"/>
          <w:bCs w:val="0"/>
          <w:color w:val="1F2947"/>
        </w:rPr>
        <w:t>Se debe tratar al paciente con dignidad</w:t>
      </w:r>
    </w:p>
    <w:p w:rsidR="005200E0" w:rsidRDefault="005200E0" w:rsidP="005200E0">
      <w:pPr>
        <w:pStyle w:val="Prrafodelista"/>
        <w:numPr>
          <w:ilvl w:val="0"/>
          <w:numId w:val="2"/>
        </w:numPr>
        <w:rPr>
          <w:rStyle w:val="Textoennegrita"/>
          <w:rFonts w:ascii="Century Gothic" w:hAnsi="Century Gothic"/>
          <w:b w:val="0"/>
          <w:bCs w:val="0"/>
          <w:color w:val="1F2947"/>
        </w:rPr>
      </w:pPr>
      <w:r>
        <w:rPr>
          <w:rStyle w:val="Textoennegrita"/>
          <w:rFonts w:ascii="Century Gothic" w:hAnsi="Century Gothic"/>
          <w:b w:val="0"/>
          <w:bCs w:val="0"/>
          <w:color w:val="1F2947"/>
        </w:rPr>
        <w:t>No se debe juzgar</w:t>
      </w:r>
    </w:p>
    <w:p w:rsidR="005200E0" w:rsidRDefault="005200E0" w:rsidP="005200E0">
      <w:pPr>
        <w:pStyle w:val="Prrafodelista"/>
        <w:numPr>
          <w:ilvl w:val="0"/>
          <w:numId w:val="2"/>
        </w:numPr>
        <w:rPr>
          <w:rStyle w:val="Textoennegrita"/>
          <w:rFonts w:ascii="Century Gothic" w:hAnsi="Century Gothic"/>
          <w:b w:val="0"/>
          <w:bCs w:val="0"/>
          <w:color w:val="1F2947"/>
        </w:rPr>
      </w:pPr>
      <w:r>
        <w:rPr>
          <w:rStyle w:val="Textoennegrita"/>
          <w:rFonts w:ascii="Century Gothic" w:hAnsi="Century Gothic"/>
          <w:b w:val="0"/>
          <w:bCs w:val="0"/>
          <w:color w:val="1F2947"/>
        </w:rPr>
        <w:t>Aceptar las decisiones del paciente</w:t>
      </w:r>
    </w:p>
    <w:p w:rsidR="005200E0" w:rsidRDefault="007E20D4" w:rsidP="005200E0">
      <w:pPr>
        <w:pStyle w:val="Prrafodelista"/>
        <w:numPr>
          <w:ilvl w:val="0"/>
          <w:numId w:val="2"/>
        </w:numPr>
        <w:rPr>
          <w:rStyle w:val="Textoennegrita"/>
          <w:rFonts w:ascii="Century Gothic" w:hAnsi="Century Gothic"/>
          <w:b w:val="0"/>
          <w:bCs w:val="0"/>
          <w:color w:val="1F2947"/>
        </w:rPr>
      </w:pPr>
      <w:r>
        <w:rPr>
          <w:rStyle w:val="Textoennegrita"/>
          <w:rFonts w:ascii="Century Gothic" w:hAnsi="Century Gothic"/>
          <w:b w:val="0"/>
          <w:bCs w:val="0"/>
          <w:color w:val="1F2947"/>
        </w:rPr>
        <w:t>Considerar emociones, sus ideas y cultura</w:t>
      </w:r>
    </w:p>
    <w:p w:rsidR="007E20D4" w:rsidRDefault="007E20D4" w:rsidP="005200E0">
      <w:pPr>
        <w:pStyle w:val="Prrafodelista"/>
        <w:numPr>
          <w:ilvl w:val="0"/>
          <w:numId w:val="2"/>
        </w:numPr>
        <w:rPr>
          <w:rStyle w:val="Textoennegrita"/>
          <w:rFonts w:ascii="Century Gothic" w:hAnsi="Century Gothic"/>
          <w:b w:val="0"/>
          <w:bCs w:val="0"/>
          <w:color w:val="1F2947"/>
        </w:rPr>
      </w:pPr>
      <w:r>
        <w:rPr>
          <w:rStyle w:val="Textoennegrita"/>
          <w:rFonts w:ascii="Century Gothic" w:hAnsi="Century Gothic"/>
          <w:b w:val="0"/>
          <w:bCs w:val="0"/>
          <w:color w:val="1F2947"/>
        </w:rPr>
        <w:t>Reconocer sus derechos</w:t>
      </w:r>
    </w:p>
    <w:p w:rsidR="007E20D4" w:rsidRDefault="007E20D4" w:rsidP="007E20D4">
      <w:pPr>
        <w:rPr>
          <w:rStyle w:val="Textoennegrita"/>
          <w:rFonts w:ascii="Century Gothic" w:hAnsi="Century Gothic"/>
          <w:b w:val="0"/>
          <w:bCs w:val="0"/>
          <w:color w:val="1F2947"/>
        </w:rPr>
      </w:pPr>
      <w:r>
        <w:rPr>
          <w:rStyle w:val="Textoennegrita"/>
          <w:rFonts w:ascii="Century Gothic" w:hAnsi="Century Gothic"/>
          <w:b w:val="0"/>
          <w:bCs w:val="0"/>
          <w:color w:val="1F2947"/>
        </w:rPr>
        <w:t>Debe haber justicia y trato equitativo hacia los pacientes.</w:t>
      </w:r>
    </w:p>
    <w:p w:rsidR="007E20D4" w:rsidRDefault="007E20D4" w:rsidP="007E20D4">
      <w:pPr>
        <w:rPr>
          <w:rStyle w:val="Textoennegrita"/>
          <w:rFonts w:ascii="Century Gothic" w:hAnsi="Century Gothic"/>
          <w:b w:val="0"/>
          <w:bCs w:val="0"/>
          <w:color w:val="1F2947"/>
        </w:rPr>
      </w:pPr>
    </w:p>
    <w:p w:rsidR="007E20D4" w:rsidRDefault="007E20D4" w:rsidP="007E20D4">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Confidencialidad </w:t>
      </w:r>
      <w:r w:rsidR="003C152C">
        <w:rPr>
          <w:rStyle w:val="Textoennegrita"/>
          <w:rFonts w:ascii="Century Gothic" w:hAnsi="Century Gothic"/>
          <w:b w:val="0"/>
          <w:bCs w:val="0"/>
          <w:color w:val="1F2947"/>
        </w:rPr>
        <w:t>–</w:t>
      </w:r>
      <w:r>
        <w:rPr>
          <w:rStyle w:val="Textoennegrita"/>
          <w:rFonts w:ascii="Century Gothic" w:hAnsi="Century Gothic"/>
          <w:b w:val="0"/>
          <w:bCs w:val="0"/>
          <w:color w:val="1F2947"/>
        </w:rPr>
        <w:t xml:space="preserve"> </w:t>
      </w:r>
      <w:r w:rsidR="003C152C">
        <w:rPr>
          <w:rStyle w:val="Textoennegrita"/>
          <w:rFonts w:ascii="Century Gothic" w:hAnsi="Century Gothic"/>
          <w:b w:val="0"/>
          <w:bCs w:val="0"/>
          <w:color w:val="1F2947"/>
        </w:rPr>
        <w:t>se mantiene en privado la información del paciente</w:t>
      </w:r>
    </w:p>
    <w:p w:rsidR="003C152C" w:rsidRDefault="003C152C" w:rsidP="003C152C">
      <w:pPr>
        <w:pStyle w:val="Prrafodelista"/>
        <w:numPr>
          <w:ilvl w:val="0"/>
          <w:numId w:val="3"/>
        </w:numPr>
        <w:rPr>
          <w:rStyle w:val="Textoennegrita"/>
          <w:rFonts w:ascii="Century Gothic" w:hAnsi="Century Gothic"/>
          <w:b w:val="0"/>
          <w:bCs w:val="0"/>
          <w:color w:val="1F2947"/>
        </w:rPr>
      </w:pPr>
      <w:r>
        <w:rPr>
          <w:rStyle w:val="Textoennegrita"/>
          <w:rFonts w:ascii="Century Gothic" w:hAnsi="Century Gothic"/>
          <w:b w:val="0"/>
          <w:bCs w:val="0"/>
          <w:color w:val="1F2947"/>
        </w:rPr>
        <w:t>No se divulga lo que dice el paciente</w:t>
      </w:r>
    </w:p>
    <w:p w:rsidR="003C152C" w:rsidRDefault="003C152C" w:rsidP="003C152C">
      <w:pPr>
        <w:pStyle w:val="Prrafodelista"/>
        <w:numPr>
          <w:ilvl w:val="0"/>
          <w:numId w:val="3"/>
        </w:numPr>
        <w:rPr>
          <w:rStyle w:val="Textoennegrita"/>
          <w:rFonts w:ascii="Century Gothic" w:hAnsi="Century Gothic"/>
          <w:b w:val="0"/>
          <w:bCs w:val="0"/>
          <w:color w:val="1F2947"/>
        </w:rPr>
      </w:pPr>
      <w:r>
        <w:rPr>
          <w:rStyle w:val="Textoennegrita"/>
          <w:rFonts w:ascii="Century Gothic" w:hAnsi="Century Gothic"/>
          <w:b w:val="0"/>
          <w:bCs w:val="0"/>
          <w:color w:val="1F2947"/>
        </w:rPr>
        <w:t>Solo se comparte información en un caso grave (riesgo)</w:t>
      </w:r>
    </w:p>
    <w:p w:rsidR="003C152C" w:rsidRDefault="003C152C" w:rsidP="003C152C">
      <w:pPr>
        <w:pStyle w:val="Prrafodelista"/>
        <w:numPr>
          <w:ilvl w:val="0"/>
          <w:numId w:val="3"/>
        </w:num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Se busca confianza en la relación </w:t>
      </w:r>
    </w:p>
    <w:p w:rsidR="00475806" w:rsidRDefault="00475806" w:rsidP="00475806">
      <w:pPr>
        <w:rPr>
          <w:rStyle w:val="Textoennegrita"/>
          <w:rFonts w:ascii="Century Gothic" w:hAnsi="Century Gothic"/>
          <w:b w:val="0"/>
          <w:bCs w:val="0"/>
          <w:color w:val="1F2947"/>
        </w:rPr>
      </w:pPr>
    </w:p>
    <w:p w:rsidR="00475806" w:rsidRDefault="00475806" w:rsidP="00475806">
      <w:pPr>
        <w:rPr>
          <w:rStyle w:val="Textoennegrita"/>
          <w:rFonts w:ascii="Century Gothic" w:hAnsi="Century Gothic"/>
          <w:b w:val="0"/>
          <w:bCs w:val="0"/>
          <w:color w:val="1F2947"/>
        </w:rPr>
      </w:pPr>
    </w:p>
    <w:p w:rsidR="00475806" w:rsidRDefault="00475806" w:rsidP="00475806">
      <w:pPr>
        <w:rPr>
          <w:rStyle w:val="Textoennegrita"/>
          <w:rFonts w:ascii="Century Gothic" w:hAnsi="Century Gothic"/>
          <w:b w:val="0"/>
          <w:bCs w:val="0"/>
          <w:color w:val="1F2947"/>
        </w:rPr>
      </w:pPr>
    </w:p>
    <w:p w:rsidR="00475806" w:rsidRPr="00C8023D" w:rsidRDefault="00475806" w:rsidP="00475806">
      <w:pPr>
        <w:rPr>
          <w:rStyle w:val="Textoennegrita"/>
          <w:rFonts w:ascii="Century Gothic" w:hAnsi="Century Gothic"/>
          <w:color w:val="1F2947"/>
        </w:rPr>
      </w:pPr>
      <w:r w:rsidRPr="00C8023D">
        <w:rPr>
          <w:rStyle w:val="Textoennegrita"/>
          <w:rFonts w:ascii="Century Gothic" w:hAnsi="Century Gothic"/>
          <w:color w:val="1F2947"/>
        </w:rPr>
        <w:t>CONCLUSIÓN</w:t>
      </w:r>
    </w:p>
    <w:p w:rsidR="00475806" w:rsidRDefault="00475806" w:rsidP="00475806">
      <w:pPr>
        <w:rPr>
          <w:rStyle w:val="Textoennegrita"/>
          <w:rFonts w:ascii="Century Gothic" w:hAnsi="Century Gothic"/>
          <w:b w:val="0"/>
          <w:bCs w:val="0"/>
          <w:color w:val="1F2947"/>
        </w:rPr>
      </w:pPr>
    </w:p>
    <w:p w:rsidR="00475806" w:rsidRPr="00475806" w:rsidRDefault="00475806" w:rsidP="00475806">
      <w:pPr>
        <w:rPr>
          <w:rStyle w:val="Textoennegrita"/>
          <w:rFonts w:ascii="Century Gothic" w:hAnsi="Century Gothic"/>
          <w:b w:val="0"/>
          <w:bCs w:val="0"/>
          <w:color w:val="1F2947"/>
        </w:rPr>
      </w:pPr>
      <w:r>
        <w:rPr>
          <w:rStyle w:val="Textoennegrita"/>
          <w:rFonts w:ascii="Century Gothic" w:hAnsi="Century Gothic"/>
          <w:b w:val="0"/>
          <w:bCs w:val="0"/>
          <w:color w:val="1F2947"/>
        </w:rPr>
        <w:t xml:space="preserve">Las personas que </w:t>
      </w:r>
      <w:r w:rsidR="00024CEA">
        <w:rPr>
          <w:rStyle w:val="Textoennegrita"/>
          <w:rFonts w:ascii="Century Gothic" w:hAnsi="Century Gothic"/>
          <w:b w:val="0"/>
          <w:bCs w:val="0"/>
          <w:color w:val="1F2947"/>
        </w:rPr>
        <w:t xml:space="preserve">buscan atención médica deben ser vistas como tal, no por medio de su diagnóstico independientemente de cuál sea, por lo que surgieron normas y reglas basadas en la ética profesional médica para que los </w:t>
      </w:r>
      <w:r w:rsidR="00C8023D">
        <w:rPr>
          <w:rStyle w:val="Textoennegrita"/>
          <w:rFonts w:ascii="Century Gothic" w:hAnsi="Century Gothic"/>
          <w:b w:val="0"/>
          <w:bCs w:val="0"/>
          <w:color w:val="1F2947"/>
        </w:rPr>
        <w:t>profesionales de la salud, en este caso enfocado a la psiquiatría, puedan ejercer de forma correcta viendo siempre por la salud y el cuidado tanto físico como emocional del paciente.</w:t>
      </w:r>
    </w:p>
    <w:p w:rsidR="005200E0" w:rsidRPr="00D62434" w:rsidRDefault="005200E0" w:rsidP="00D62434">
      <w:pPr>
        <w:rPr>
          <w:rStyle w:val="Textoennegrita"/>
          <w:rFonts w:ascii="Century Gothic" w:hAnsi="Century Gothic"/>
          <w:b w:val="0"/>
          <w:bCs w:val="0"/>
          <w:color w:val="1F2947"/>
        </w:rPr>
      </w:pPr>
    </w:p>
    <w:p w:rsidR="00D62434" w:rsidRPr="00837B53" w:rsidRDefault="00D62434" w:rsidP="00837B53">
      <w:pPr>
        <w:rPr>
          <w:rStyle w:val="Textoennegrita"/>
          <w:rFonts w:ascii="Century Gothic" w:hAnsi="Century Gothic"/>
          <w:b w:val="0"/>
          <w:bCs w:val="0"/>
          <w:color w:val="1F2947"/>
        </w:rPr>
      </w:pPr>
    </w:p>
    <w:p w:rsidR="003B27C7" w:rsidRPr="00545ACB" w:rsidRDefault="003B27C7" w:rsidP="003B27C7">
      <w:pPr>
        <w:rPr>
          <w:rFonts w:ascii="Century Gothic" w:hAnsi="Century Gothic"/>
        </w:rPr>
      </w:pPr>
    </w:p>
    <w:p w:rsidR="00000000" w:rsidRDefault="00000000"/>
    <w:sectPr w:rsidR="006D2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20E"/>
    <w:multiLevelType w:val="hybridMultilevel"/>
    <w:tmpl w:val="C19AA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BB613A"/>
    <w:multiLevelType w:val="hybridMultilevel"/>
    <w:tmpl w:val="7D42B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DDC5B8C"/>
    <w:multiLevelType w:val="hybridMultilevel"/>
    <w:tmpl w:val="9EFE00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E7B15E2"/>
    <w:multiLevelType w:val="hybridMultilevel"/>
    <w:tmpl w:val="682A97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61660541">
    <w:abstractNumId w:val="2"/>
  </w:num>
  <w:num w:numId="2" w16cid:durableId="793910810">
    <w:abstractNumId w:val="0"/>
  </w:num>
  <w:num w:numId="3" w16cid:durableId="1446929201">
    <w:abstractNumId w:val="1"/>
  </w:num>
  <w:num w:numId="4" w16cid:durableId="749275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C7"/>
    <w:rsid w:val="0000008A"/>
    <w:rsid w:val="00024CEA"/>
    <w:rsid w:val="000251C3"/>
    <w:rsid w:val="0004137C"/>
    <w:rsid w:val="000452EB"/>
    <w:rsid w:val="000529B0"/>
    <w:rsid w:val="0006077E"/>
    <w:rsid w:val="000B00B2"/>
    <w:rsid w:val="000C3B3E"/>
    <w:rsid w:val="000E012B"/>
    <w:rsid w:val="000F7027"/>
    <w:rsid w:val="0010163B"/>
    <w:rsid w:val="00163E44"/>
    <w:rsid w:val="001D6D2D"/>
    <w:rsid w:val="00244C6B"/>
    <w:rsid w:val="00254045"/>
    <w:rsid w:val="00263925"/>
    <w:rsid w:val="002D6DA3"/>
    <w:rsid w:val="002F1B17"/>
    <w:rsid w:val="003065C1"/>
    <w:rsid w:val="0031012C"/>
    <w:rsid w:val="00314543"/>
    <w:rsid w:val="00315D22"/>
    <w:rsid w:val="00344846"/>
    <w:rsid w:val="003B27C7"/>
    <w:rsid w:val="003C152C"/>
    <w:rsid w:val="003C6F30"/>
    <w:rsid w:val="00465205"/>
    <w:rsid w:val="00475806"/>
    <w:rsid w:val="00490283"/>
    <w:rsid w:val="004E0C17"/>
    <w:rsid w:val="005200E0"/>
    <w:rsid w:val="00530FE4"/>
    <w:rsid w:val="005408C2"/>
    <w:rsid w:val="00566C20"/>
    <w:rsid w:val="005714AC"/>
    <w:rsid w:val="005D6C79"/>
    <w:rsid w:val="005E315C"/>
    <w:rsid w:val="0065746A"/>
    <w:rsid w:val="00693B89"/>
    <w:rsid w:val="006C582A"/>
    <w:rsid w:val="006D5BBA"/>
    <w:rsid w:val="00702540"/>
    <w:rsid w:val="007A599C"/>
    <w:rsid w:val="007E20D4"/>
    <w:rsid w:val="00837B53"/>
    <w:rsid w:val="008E5047"/>
    <w:rsid w:val="008F5CFF"/>
    <w:rsid w:val="008F7994"/>
    <w:rsid w:val="009150E5"/>
    <w:rsid w:val="0091722E"/>
    <w:rsid w:val="00941CA0"/>
    <w:rsid w:val="0096227F"/>
    <w:rsid w:val="009968DC"/>
    <w:rsid w:val="009A2CFF"/>
    <w:rsid w:val="00A452BD"/>
    <w:rsid w:val="00A54787"/>
    <w:rsid w:val="00A6175A"/>
    <w:rsid w:val="00AB4FE9"/>
    <w:rsid w:val="00AC14F8"/>
    <w:rsid w:val="00AF3E39"/>
    <w:rsid w:val="00AF6F06"/>
    <w:rsid w:val="00B372E7"/>
    <w:rsid w:val="00B46654"/>
    <w:rsid w:val="00B56A6D"/>
    <w:rsid w:val="00B64FC6"/>
    <w:rsid w:val="00BC19E9"/>
    <w:rsid w:val="00BE0259"/>
    <w:rsid w:val="00C17127"/>
    <w:rsid w:val="00C20829"/>
    <w:rsid w:val="00C32ACD"/>
    <w:rsid w:val="00C8023D"/>
    <w:rsid w:val="00CB423B"/>
    <w:rsid w:val="00D00539"/>
    <w:rsid w:val="00D41D1B"/>
    <w:rsid w:val="00D56DE8"/>
    <w:rsid w:val="00D62434"/>
    <w:rsid w:val="00DB4CA3"/>
    <w:rsid w:val="00DC1EE9"/>
    <w:rsid w:val="00E56017"/>
    <w:rsid w:val="00EA1766"/>
    <w:rsid w:val="00F207CB"/>
    <w:rsid w:val="00F26CBD"/>
    <w:rsid w:val="00FA6A2C"/>
    <w:rsid w:val="00FB38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6882C0F1"/>
  <w15:chartTrackingRefBased/>
  <w15:docId w15:val="{DE4FD571-1DCA-E744-8AF8-E90FB968F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7C7"/>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B27C7"/>
    <w:rPr>
      <w:b/>
      <w:bCs/>
    </w:rPr>
  </w:style>
  <w:style w:type="paragraph" w:styleId="Prrafodelista">
    <w:name w:val="List Paragraph"/>
    <w:basedOn w:val="Normal"/>
    <w:uiPriority w:val="34"/>
    <w:qFormat/>
    <w:rsid w:val="00D62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1232</Words>
  <Characters>6779</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2026-05-07T03:53:00Z</dcterms:created>
  <dcterms:modified xsi:type="dcterms:W3CDTF">2026-05-07T17:00:00Z</dcterms:modified>
</cp:coreProperties>
</file>