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D133F" w:rsidRDefault="007D133F" w:rsidP="007D133F">
      <w:pPr>
        <w:rPr>
          <w:rStyle w:val="Textoennegrita"/>
          <w:rFonts w:ascii="Libre Franklin" w:hAnsi="Libre Franklin"/>
          <w:b w:val="0"/>
          <w:bCs w:val="0"/>
          <w:color w:val="1F2947"/>
        </w:rPr>
      </w:pPr>
      <w:r>
        <w:rPr>
          <w:rFonts w:ascii="Libre Franklin" w:hAnsi="Libre Franklin"/>
          <w:noProof/>
          <w:color w:val="1F2947"/>
        </w:rPr>
        <w:drawing>
          <wp:inline distT="0" distB="0" distL="0" distR="0" wp14:anchorId="71B556CA" wp14:editId="54CF6E01">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7D133F" w:rsidRDefault="007D133F" w:rsidP="007D133F">
      <w:pPr>
        <w:rPr>
          <w:rStyle w:val="Textoennegrita"/>
          <w:rFonts w:ascii="Libre Franklin" w:hAnsi="Libre Franklin"/>
          <w:b w:val="0"/>
          <w:bCs w:val="0"/>
          <w:color w:val="1F2947"/>
        </w:rPr>
      </w:pPr>
    </w:p>
    <w:p w:rsidR="007D133F" w:rsidRDefault="007D133F" w:rsidP="007D133F">
      <w:pPr>
        <w:rPr>
          <w:rStyle w:val="Textoennegrita"/>
          <w:rFonts w:ascii="Libre Franklin" w:hAnsi="Libre Franklin"/>
          <w:b w:val="0"/>
          <w:bCs w:val="0"/>
          <w:color w:val="1F2947"/>
        </w:rPr>
      </w:pPr>
    </w:p>
    <w:p w:rsidR="007D133F" w:rsidRDefault="007D133F" w:rsidP="007D133F">
      <w:pPr>
        <w:rPr>
          <w:rStyle w:val="Textoennegrita"/>
          <w:rFonts w:ascii="Libre Franklin" w:hAnsi="Libre Franklin"/>
          <w:b w:val="0"/>
          <w:bCs w:val="0"/>
          <w:color w:val="1F2947"/>
        </w:rPr>
      </w:pPr>
    </w:p>
    <w:p w:rsidR="007D133F" w:rsidRPr="00545ACB" w:rsidRDefault="007D133F" w:rsidP="007D133F">
      <w:pPr>
        <w:jc w:val="center"/>
        <w:rPr>
          <w:rStyle w:val="Textoennegrita"/>
          <w:rFonts w:ascii="Century Gothic" w:hAnsi="Century Gothic"/>
          <w:color w:val="1F2947"/>
          <w:sz w:val="28"/>
          <w:szCs w:val="28"/>
          <w:u w:val="single"/>
        </w:rPr>
      </w:pPr>
    </w:p>
    <w:p w:rsidR="007D133F" w:rsidRPr="00545ACB" w:rsidRDefault="007D133F" w:rsidP="007D133F">
      <w:pPr>
        <w:jc w:val="center"/>
        <w:rPr>
          <w:rStyle w:val="Textoennegrita"/>
          <w:rFonts w:ascii="Century Gothic" w:hAnsi="Century Gothic"/>
          <w:color w:val="1F2947"/>
          <w:sz w:val="36"/>
          <w:szCs w:val="36"/>
          <w:u w:val="single"/>
        </w:rPr>
      </w:pPr>
      <w:r w:rsidRPr="00545ACB">
        <w:rPr>
          <w:rStyle w:val="Textoennegrita"/>
          <w:rFonts w:ascii="Century Gothic" w:hAnsi="Century Gothic"/>
          <w:color w:val="1F2947"/>
          <w:sz w:val="36"/>
          <w:szCs w:val="36"/>
          <w:u w:val="single"/>
        </w:rPr>
        <w:t>LICENCIATURA EN PSICOLOGÍA CRISTIANA</w:t>
      </w:r>
    </w:p>
    <w:p w:rsidR="007D133F" w:rsidRPr="00545ACB" w:rsidRDefault="007D133F" w:rsidP="007D133F">
      <w:pPr>
        <w:jc w:val="center"/>
        <w:rPr>
          <w:rStyle w:val="Textoennegrita"/>
          <w:rFonts w:ascii="Century Gothic" w:hAnsi="Century Gothic"/>
          <w:b w:val="0"/>
          <w:bCs w:val="0"/>
          <w:color w:val="1F2947"/>
        </w:rPr>
      </w:pPr>
    </w:p>
    <w:p w:rsidR="007D133F" w:rsidRPr="00545ACB" w:rsidRDefault="007D133F" w:rsidP="007D133F">
      <w:pPr>
        <w:jc w:val="center"/>
        <w:rPr>
          <w:rStyle w:val="Textoennegrita"/>
          <w:rFonts w:ascii="Century Gothic" w:hAnsi="Century Gothic"/>
          <w:b w:val="0"/>
          <w:bCs w:val="0"/>
          <w:color w:val="1F2947"/>
          <w:sz w:val="32"/>
          <w:szCs w:val="32"/>
        </w:rPr>
      </w:pPr>
    </w:p>
    <w:p w:rsidR="007D133F" w:rsidRPr="00545ACB" w:rsidRDefault="007D133F" w:rsidP="007D133F">
      <w:pPr>
        <w:jc w:val="center"/>
        <w:rPr>
          <w:rStyle w:val="Textoennegrita"/>
          <w:rFonts w:ascii="Century Gothic" w:hAnsi="Century Gothic"/>
          <w:b w:val="0"/>
          <w:bCs w:val="0"/>
          <w:color w:val="1F2947"/>
          <w:sz w:val="32"/>
          <w:szCs w:val="32"/>
        </w:rPr>
      </w:pPr>
    </w:p>
    <w:p w:rsidR="007D133F" w:rsidRPr="00545ACB" w:rsidRDefault="007D133F" w:rsidP="007D133F">
      <w:pPr>
        <w:jc w:val="center"/>
        <w:rPr>
          <w:rStyle w:val="Textoennegrita"/>
          <w:rFonts w:ascii="Century Gothic" w:hAnsi="Century Gothic"/>
          <w:b w:val="0"/>
          <w:bCs w:val="0"/>
          <w:color w:val="1F2947"/>
          <w:sz w:val="32"/>
          <w:szCs w:val="32"/>
        </w:rPr>
      </w:pPr>
    </w:p>
    <w:p w:rsidR="007D133F" w:rsidRPr="00E234E8" w:rsidRDefault="007D133F" w:rsidP="007D133F">
      <w:pPr>
        <w:jc w:val="center"/>
        <w:rPr>
          <w:rStyle w:val="Textoennegrita"/>
          <w:rFonts w:ascii="Century Gothic" w:hAnsi="Century Gothic"/>
          <w:b w:val="0"/>
          <w:bCs w:val="0"/>
          <w:color w:val="1F2947"/>
          <w:sz w:val="32"/>
          <w:szCs w:val="32"/>
        </w:rPr>
      </w:pPr>
      <w:r>
        <w:rPr>
          <w:rStyle w:val="Textoennegrita"/>
          <w:rFonts w:ascii="Century Gothic" w:hAnsi="Century Gothic"/>
          <w:color w:val="1F2947"/>
          <w:sz w:val="32"/>
          <w:szCs w:val="32"/>
        </w:rPr>
        <w:t xml:space="preserve">LICENCIATURA EN PSICOLOGÍA CRISTIANA </w:t>
      </w:r>
    </w:p>
    <w:p w:rsidR="007D133F" w:rsidRPr="00545ACB" w:rsidRDefault="007D133F" w:rsidP="007D133F">
      <w:pPr>
        <w:jc w:val="center"/>
        <w:rPr>
          <w:rStyle w:val="Textoennegrita"/>
          <w:rFonts w:ascii="Century Gothic" w:hAnsi="Century Gothic"/>
          <w:b w:val="0"/>
          <w:bCs w:val="0"/>
          <w:color w:val="1F2947"/>
          <w:sz w:val="32"/>
          <w:szCs w:val="32"/>
        </w:rPr>
      </w:pPr>
    </w:p>
    <w:p w:rsidR="007D133F" w:rsidRPr="00545ACB" w:rsidRDefault="007D133F" w:rsidP="007D133F">
      <w:pPr>
        <w:jc w:val="center"/>
        <w:rPr>
          <w:rStyle w:val="Textoennegrita"/>
          <w:rFonts w:ascii="Century Gothic" w:hAnsi="Century Gothic"/>
          <w:b w:val="0"/>
          <w:bCs w:val="0"/>
          <w:color w:val="1F2947"/>
          <w:sz w:val="32"/>
          <w:szCs w:val="32"/>
        </w:rPr>
      </w:pPr>
    </w:p>
    <w:p w:rsidR="007D133F" w:rsidRPr="00545ACB" w:rsidRDefault="007D133F" w:rsidP="007D133F">
      <w:pPr>
        <w:jc w:val="center"/>
        <w:rPr>
          <w:rStyle w:val="Textoennegrita"/>
          <w:rFonts w:ascii="Century Gothic" w:hAnsi="Century Gothic"/>
          <w:b w:val="0"/>
          <w:bCs w:val="0"/>
          <w:color w:val="1F2947"/>
          <w:sz w:val="32"/>
          <w:szCs w:val="32"/>
        </w:rPr>
      </w:pPr>
    </w:p>
    <w:p w:rsidR="007D133F" w:rsidRPr="00545ACB" w:rsidRDefault="007D133F" w:rsidP="007D133F">
      <w:pPr>
        <w:jc w:val="center"/>
        <w:rPr>
          <w:rStyle w:val="Textoennegrita"/>
          <w:rFonts w:ascii="Century Gothic" w:hAnsi="Century Gothic"/>
          <w:b w:val="0"/>
          <w:bCs w:val="0"/>
          <w:color w:val="1F2947"/>
          <w:sz w:val="32"/>
          <w:szCs w:val="32"/>
        </w:rPr>
      </w:pPr>
    </w:p>
    <w:p w:rsidR="007D133F" w:rsidRPr="00545ACB" w:rsidRDefault="007D133F" w:rsidP="007D133F">
      <w:pPr>
        <w:jc w:val="center"/>
        <w:rPr>
          <w:rStyle w:val="Textoennegrita"/>
          <w:rFonts w:ascii="Century Gothic" w:hAnsi="Century Gothic"/>
          <w:b w:val="0"/>
          <w:bCs w:val="0"/>
          <w:color w:val="1F2947"/>
          <w:sz w:val="32"/>
          <w:szCs w:val="32"/>
        </w:rPr>
      </w:pPr>
      <w:r w:rsidRPr="00545ACB">
        <w:rPr>
          <w:rStyle w:val="Textoennegrita"/>
          <w:rFonts w:ascii="Century Gothic" w:hAnsi="Century Gothic"/>
          <w:color w:val="1F2947"/>
          <w:sz w:val="32"/>
          <w:szCs w:val="32"/>
        </w:rPr>
        <w:t>ALUMNO: PAOLA CATALINA REDING RODRÍGUEZ</w:t>
      </w:r>
    </w:p>
    <w:p w:rsidR="007D133F" w:rsidRPr="00545ACB" w:rsidRDefault="007D133F" w:rsidP="007D133F">
      <w:pPr>
        <w:jc w:val="center"/>
        <w:rPr>
          <w:rStyle w:val="Textoennegrita"/>
          <w:rFonts w:ascii="Century Gothic" w:hAnsi="Century Gothic"/>
          <w:b w:val="0"/>
          <w:bCs w:val="0"/>
          <w:color w:val="1F2947"/>
          <w:sz w:val="32"/>
          <w:szCs w:val="32"/>
        </w:rPr>
      </w:pPr>
    </w:p>
    <w:p w:rsidR="007D133F" w:rsidRPr="00545ACB" w:rsidRDefault="007D133F" w:rsidP="007D133F">
      <w:pPr>
        <w:jc w:val="center"/>
        <w:rPr>
          <w:rStyle w:val="Textoennegrita"/>
          <w:rFonts w:ascii="Century Gothic" w:hAnsi="Century Gothic"/>
          <w:b w:val="0"/>
          <w:bCs w:val="0"/>
          <w:color w:val="1F2947"/>
          <w:sz w:val="32"/>
          <w:szCs w:val="32"/>
        </w:rPr>
      </w:pPr>
    </w:p>
    <w:p w:rsidR="007D133F" w:rsidRPr="00545ACB" w:rsidRDefault="007D133F" w:rsidP="007D133F">
      <w:pPr>
        <w:jc w:val="center"/>
        <w:rPr>
          <w:rStyle w:val="Textoennegrita"/>
          <w:rFonts w:ascii="Century Gothic" w:hAnsi="Century Gothic"/>
          <w:b w:val="0"/>
          <w:bCs w:val="0"/>
          <w:color w:val="1F2947"/>
          <w:sz w:val="32"/>
          <w:szCs w:val="32"/>
        </w:rPr>
      </w:pPr>
    </w:p>
    <w:p w:rsidR="007D133F" w:rsidRPr="00545ACB" w:rsidRDefault="007D133F" w:rsidP="007D133F">
      <w:pPr>
        <w:jc w:val="center"/>
        <w:rPr>
          <w:rStyle w:val="Textoennegrita"/>
          <w:rFonts w:ascii="Century Gothic" w:hAnsi="Century Gothic"/>
          <w:b w:val="0"/>
          <w:bCs w:val="0"/>
          <w:color w:val="1F2947"/>
          <w:sz w:val="32"/>
          <w:szCs w:val="32"/>
        </w:rPr>
      </w:pPr>
    </w:p>
    <w:p w:rsidR="007D133F" w:rsidRPr="00545ACB" w:rsidRDefault="007D133F" w:rsidP="007D133F">
      <w:pPr>
        <w:jc w:val="center"/>
        <w:rPr>
          <w:rStyle w:val="Textoennegrita"/>
          <w:rFonts w:ascii="Century Gothic" w:hAnsi="Century Gothic"/>
          <w:b w:val="0"/>
          <w:bCs w:val="0"/>
          <w:color w:val="1F2947"/>
          <w:sz w:val="32"/>
          <w:szCs w:val="32"/>
        </w:rPr>
      </w:pPr>
      <w:r w:rsidRPr="00545ACB">
        <w:rPr>
          <w:rStyle w:val="Textoennegrita"/>
          <w:rFonts w:ascii="Century Gothic" w:hAnsi="Century Gothic"/>
          <w:color w:val="1F2947"/>
          <w:sz w:val="32"/>
          <w:szCs w:val="32"/>
        </w:rPr>
        <w:t xml:space="preserve">TEMA: </w:t>
      </w:r>
      <w:r>
        <w:rPr>
          <w:rStyle w:val="Textoennegrita"/>
          <w:rFonts w:ascii="Century Gothic" w:hAnsi="Century Gothic"/>
          <w:color w:val="1F2947"/>
          <w:sz w:val="32"/>
          <w:szCs w:val="32"/>
        </w:rPr>
        <w:t>ÉTICA EN LA ESCRITURA – LPC 206</w:t>
      </w:r>
    </w:p>
    <w:p w:rsidR="007D133F" w:rsidRPr="00545ACB" w:rsidRDefault="007D133F" w:rsidP="007D133F">
      <w:pPr>
        <w:jc w:val="center"/>
        <w:rPr>
          <w:rStyle w:val="Textoennegrita"/>
          <w:rFonts w:ascii="Century Gothic" w:hAnsi="Century Gothic"/>
          <w:b w:val="0"/>
          <w:bCs w:val="0"/>
          <w:color w:val="1F2947"/>
          <w:sz w:val="32"/>
          <w:szCs w:val="32"/>
        </w:rPr>
      </w:pPr>
    </w:p>
    <w:p w:rsidR="007D133F" w:rsidRPr="00545ACB" w:rsidRDefault="007D133F" w:rsidP="007D133F">
      <w:pPr>
        <w:jc w:val="center"/>
        <w:rPr>
          <w:rStyle w:val="Textoennegrita"/>
          <w:rFonts w:ascii="Century Gothic" w:hAnsi="Century Gothic"/>
          <w:b w:val="0"/>
          <w:bCs w:val="0"/>
          <w:color w:val="1F2947"/>
          <w:sz w:val="32"/>
          <w:szCs w:val="32"/>
        </w:rPr>
      </w:pPr>
    </w:p>
    <w:p w:rsidR="007D133F" w:rsidRPr="00545ACB" w:rsidRDefault="007D133F" w:rsidP="007D133F">
      <w:pPr>
        <w:jc w:val="center"/>
        <w:rPr>
          <w:rStyle w:val="Textoennegrita"/>
          <w:rFonts w:ascii="Century Gothic" w:hAnsi="Century Gothic"/>
          <w:b w:val="0"/>
          <w:bCs w:val="0"/>
          <w:color w:val="1F2947"/>
          <w:sz w:val="32"/>
          <w:szCs w:val="32"/>
        </w:rPr>
      </w:pPr>
    </w:p>
    <w:p w:rsidR="007D133F" w:rsidRPr="00545ACB" w:rsidRDefault="007D133F" w:rsidP="007D133F">
      <w:pPr>
        <w:jc w:val="center"/>
        <w:rPr>
          <w:rStyle w:val="Textoennegrita"/>
          <w:rFonts w:ascii="Century Gothic" w:hAnsi="Century Gothic"/>
          <w:color w:val="1F2947"/>
          <w:sz w:val="32"/>
          <w:szCs w:val="32"/>
        </w:rPr>
      </w:pPr>
      <w:r w:rsidRPr="00545ACB">
        <w:rPr>
          <w:rStyle w:val="Textoennegrita"/>
          <w:rFonts w:ascii="Century Gothic" w:hAnsi="Century Gothic"/>
          <w:color w:val="1F2947"/>
          <w:sz w:val="32"/>
          <w:szCs w:val="32"/>
        </w:rPr>
        <w:t>LUGAR: MONTERREY, N.L.</w:t>
      </w:r>
    </w:p>
    <w:p w:rsidR="00000000" w:rsidRDefault="00000000"/>
    <w:p w:rsidR="007D133F" w:rsidRPr="00C33405" w:rsidRDefault="007D133F">
      <w:pPr>
        <w:rPr>
          <w:rFonts w:ascii="Century Gothic" w:hAnsi="Century Gothic"/>
        </w:rPr>
      </w:pPr>
    </w:p>
    <w:p w:rsidR="007D133F" w:rsidRPr="00C33405" w:rsidRDefault="007D133F" w:rsidP="007D133F">
      <w:pPr>
        <w:jc w:val="center"/>
        <w:rPr>
          <w:rFonts w:ascii="Century Gothic" w:hAnsi="Century Gothic"/>
          <w:b/>
          <w:sz w:val="28"/>
          <w:szCs w:val="28"/>
        </w:rPr>
      </w:pPr>
      <w:r w:rsidRPr="00C33405">
        <w:rPr>
          <w:rFonts w:ascii="Century Gothic" w:hAnsi="Century Gothic"/>
          <w:b/>
          <w:sz w:val="28"/>
          <w:szCs w:val="28"/>
        </w:rPr>
        <w:t>Preguntas de Repaso</w:t>
      </w:r>
    </w:p>
    <w:p w:rsidR="007D133F" w:rsidRPr="00C33405" w:rsidRDefault="007D133F" w:rsidP="007D133F">
      <w:pPr>
        <w:ind w:left="360"/>
        <w:rPr>
          <w:rFonts w:ascii="Century Gothic" w:hAnsi="Century Gothic"/>
        </w:rPr>
      </w:pPr>
    </w:p>
    <w:p w:rsidR="007D133F" w:rsidRPr="00C33405" w:rsidRDefault="007D133F" w:rsidP="007D133F">
      <w:pPr>
        <w:tabs>
          <w:tab w:val="num" w:pos="720"/>
        </w:tabs>
        <w:ind w:left="720" w:hanging="720"/>
        <w:rPr>
          <w:rFonts w:ascii="Century Gothic" w:hAnsi="Century Gothic"/>
        </w:rPr>
      </w:pPr>
      <w:r w:rsidRPr="00C33405">
        <w:rPr>
          <w:rFonts w:ascii="Century Gothic" w:hAnsi="Century Gothic"/>
        </w:rPr>
        <w:t>1.</w:t>
      </w:r>
      <w:r w:rsidRPr="00C33405">
        <w:rPr>
          <w:rFonts w:ascii="Century Gothic" w:hAnsi="Century Gothic"/>
        </w:rPr>
        <w:tab/>
        <w:t>¿Cómo se enfoca nuestra definición de ética cristiana en Dios y sus bendiciones?</w:t>
      </w:r>
    </w:p>
    <w:p w:rsidR="007D133F" w:rsidRPr="00C33405" w:rsidRDefault="007D133F" w:rsidP="007D133F">
      <w:pPr>
        <w:tabs>
          <w:tab w:val="num" w:pos="720"/>
        </w:tabs>
        <w:ind w:left="720" w:hanging="720"/>
        <w:rPr>
          <w:rFonts w:ascii="Century Gothic" w:hAnsi="Century Gothic"/>
        </w:rPr>
      </w:pPr>
    </w:p>
    <w:p w:rsidR="00467282" w:rsidRPr="00C33405" w:rsidRDefault="00467282" w:rsidP="00467282">
      <w:pPr>
        <w:ind w:left="720"/>
        <w:rPr>
          <w:rFonts w:ascii="Century Gothic" w:hAnsi="Century Gothic"/>
        </w:rPr>
      </w:pPr>
      <w:r w:rsidRPr="00C33405">
        <w:rPr>
          <w:rFonts w:ascii="Century Gothic" w:hAnsi="Century Gothic"/>
        </w:rPr>
        <w:t xml:space="preserve">Ética es el estudio moral del bien y el mal, el estudio de lo que es bueno y es malo. </w:t>
      </w:r>
      <w:r w:rsidRPr="00C33405">
        <w:rPr>
          <w:rFonts w:ascii="Century Gothic" w:hAnsi="Century Gothic" w:cs="Segoe UI"/>
          <w:color w:val="0F1A26"/>
          <w:sz w:val="21"/>
          <w:szCs w:val="21"/>
          <w:shd w:val="clear" w:color="auto" w:fill="FFFFFF"/>
        </w:rPr>
        <w:t>la ética cristiana como teología, viéndola como un medio para determinar qué personas humanas, hechos y actitudes reciben la bendición de Dios y cuáles no.</w:t>
      </w:r>
    </w:p>
    <w:p w:rsidR="00467282" w:rsidRPr="00C33405" w:rsidRDefault="00467282" w:rsidP="00467282">
      <w:pPr>
        <w:rPr>
          <w:rFonts w:ascii="Century Gothic" w:hAnsi="Century Gothic"/>
        </w:rPr>
      </w:pPr>
    </w:p>
    <w:p w:rsidR="00467282" w:rsidRPr="00C33405" w:rsidRDefault="00467282" w:rsidP="00467282">
      <w:pPr>
        <w:rPr>
          <w:rFonts w:ascii="Century Gothic" w:hAnsi="Century Gothic"/>
        </w:rPr>
      </w:pPr>
    </w:p>
    <w:p w:rsidR="00467282" w:rsidRPr="00C33405" w:rsidRDefault="00467282" w:rsidP="00467282">
      <w:pPr>
        <w:ind w:left="720"/>
        <w:rPr>
          <w:rFonts w:ascii="Century Gothic" w:hAnsi="Century Gothic"/>
        </w:rPr>
      </w:pPr>
      <w:r w:rsidRPr="00C33405">
        <w:rPr>
          <w:rFonts w:ascii="Century Gothic" w:hAnsi="Century Gothic"/>
        </w:rPr>
        <w:t>Ética cristiana es: Teología, viéndola como un medio para determinar qu</w:t>
      </w:r>
      <w:r w:rsidRPr="00C33405">
        <w:rPr>
          <w:rFonts w:ascii="Century Gothic" w:hAnsi="Century Gothic"/>
          <w:lang w:val="es-ES_tradnl"/>
        </w:rPr>
        <w:t>é</w:t>
      </w:r>
      <w:r w:rsidRPr="00C33405">
        <w:rPr>
          <w:rFonts w:ascii="Century Gothic" w:hAnsi="Century Gothic"/>
        </w:rPr>
        <w:t xml:space="preserve"> personas humanas, hechos y actitudes reciben la bendición de Dios y cuáles no.</w:t>
      </w:r>
    </w:p>
    <w:p w:rsidR="00467282" w:rsidRPr="00C33405" w:rsidRDefault="00467282" w:rsidP="00467282">
      <w:pPr>
        <w:rPr>
          <w:rFonts w:ascii="Century Gothic" w:hAnsi="Century Gothic"/>
        </w:rPr>
      </w:pPr>
    </w:p>
    <w:p w:rsidR="00467282" w:rsidRPr="00C33405" w:rsidRDefault="00467282" w:rsidP="00467282">
      <w:pPr>
        <w:rPr>
          <w:rFonts w:ascii="Century Gothic" w:hAnsi="Century Gothic"/>
        </w:rPr>
      </w:pPr>
    </w:p>
    <w:p w:rsidR="00467282" w:rsidRPr="00C33405" w:rsidRDefault="00467282" w:rsidP="00467282">
      <w:pPr>
        <w:rPr>
          <w:rFonts w:ascii="Century Gothic" w:hAnsi="Century Gothic"/>
          <w:b/>
        </w:rPr>
      </w:pPr>
      <w:r w:rsidRPr="00C33405">
        <w:rPr>
          <w:rFonts w:ascii="Century Gothic" w:hAnsi="Century Gothic"/>
          <w:b/>
        </w:rPr>
        <w:tab/>
        <w:t>A.</w:t>
      </w:r>
      <w:r w:rsidRPr="00C33405">
        <w:rPr>
          <w:rFonts w:ascii="Century Gothic" w:hAnsi="Century Gothic"/>
          <w:b/>
        </w:rPr>
        <w:tab/>
        <w:t>Dios y Bendiciones</w:t>
      </w:r>
    </w:p>
    <w:p w:rsidR="00467282" w:rsidRPr="00C33405" w:rsidRDefault="00467282" w:rsidP="00467282">
      <w:pPr>
        <w:rPr>
          <w:rFonts w:ascii="Century Gothic" w:hAnsi="Century Gothic"/>
        </w:rPr>
      </w:pPr>
    </w:p>
    <w:p w:rsidR="00467282" w:rsidRPr="00C33405" w:rsidRDefault="00467282" w:rsidP="00467282">
      <w:pPr>
        <w:ind w:left="1440"/>
        <w:rPr>
          <w:rFonts w:ascii="Century Gothic" w:hAnsi="Century Gothic"/>
        </w:rPr>
      </w:pPr>
      <w:r w:rsidRPr="00C33405">
        <w:rPr>
          <w:rFonts w:ascii="Century Gothic" w:hAnsi="Century Gothic"/>
        </w:rPr>
        <w:t xml:space="preserve">Nuestra definición se enfoca en Dios y su bendición en lugar de usar términos como el bien y el mal, o correcto o incorrecto. Aquellas cosas que reciben la bendición de Dios son buenas y correctas mientras que aquellas cosas que no reciben su bendición son malas y están equivocadas. </w:t>
      </w:r>
    </w:p>
    <w:p w:rsidR="00467282" w:rsidRPr="00C33405" w:rsidRDefault="00467282" w:rsidP="00467282">
      <w:pPr>
        <w:rPr>
          <w:rFonts w:ascii="Century Gothic" w:hAnsi="Century Gothic"/>
        </w:rPr>
      </w:pPr>
    </w:p>
    <w:p w:rsidR="00467282" w:rsidRPr="00C33405" w:rsidRDefault="00467282" w:rsidP="00467282">
      <w:pPr>
        <w:rPr>
          <w:rFonts w:ascii="Century Gothic" w:hAnsi="Century Gothic"/>
        </w:rPr>
      </w:pPr>
    </w:p>
    <w:p w:rsidR="00467282" w:rsidRPr="00C33405" w:rsidRDefault="00467282" w:rsidP="00467282">
      <w:pPr>
        <w:rPr>
          <w:rFonts w:ascii="Century Gothic" w:hAnsi="Century Gothic"/>
        </w:rPr>
      </w:pPr>
    </w:p>
    <w:p w:rsidR="00467282" w:rsidRPr="00C33405" w:rsidRDefault="00467282" w:rsidP="00467282">
      <w:pPr>
        <w:rPr>
          <w:rFonts w:ascii="Century Gothic" w:hAnsi="Century Gothic"/>
          <w:b/>
        </w:rPr>
      </w:pPr>
      <w:r w:rsidRPr="00C33405">
        <w:rPr>
          <w:rFonts w:ascii="Century Gothic" w:hAnsi="Century Gothic"/>
          <w:b/>
        </w:rPr>
        <w:tab/>
      </w:r>
      <w:r w:rsidRPr="00C33405">
        <w:rPr>
          <w:rFonts w:ascii="Century Gothic" w:hAnsi="Century Gothic"/>
          <w:b/>
        </w:rPr>
        <w:tab/>
        <w:t>1.</w:t>
      </w:r>
      <w:r w:rsidRPr="00C33405">
        <w:rPr>
          <w:rFonts w:ascii="Century Gothic" w:hAnsi="Century Gothic"/>
          <w:b/>
        </w:rPr>
        <w:tab/>
        <w:t>Naturaleza Divina</w:t>
      </w:r>
    </w:p>
    <w:p w:rsidR="00467282" w:rsidRPr="00C33405" w:rsidRDefault="00467282" w:rsidP="00467282">
      <w:pPr>
        <w:rPr>
          <w:rFonts w:ascii="Century Gothic" w:hAnsi="Century Gothic"/>
        </w:rPr>
      </w:pPr>
    </w:p>
    <w:p w:rsidR="00467282" w:rsidRPr="00C33405" w:rsidRDefault="00467282" w:rsidP="00467282">
      <w:pPr>
        <w:ind w:left="2160"/>
        <w:rPr>
          <w:rFonts w:ascii="Century Gothic" w:hAnsi="Century Gothic"/>
        </w:rPr>
      </w:pPr>
      <w:r w:rsidRPr="00C33405">
        <w:rPr>
          <w:rFonts w:ascii="Century Gothic" w:hAnsi="Century Gothic"/>
        </w:rPr>
        <w:t>Dios es la norma definitiva del bien y el mal, de lo correcto e incorrecto.</w:t>
      </w:r>
    </w:p>
    <w:p w:rsidR="00467282" w:rsidRPr="00394658" w:rsidRDefault="00467282" w:rsidP="00467282">
      <w:pPr>
        <w:rPr>
          <w:rFonts w:ascii="Century Gothic" w:hAnsi="Century Gothic" w:cs="Segoe UI"/>
          <w:color w:val="0F1A26"/>
          <w:sz w:val="21"/>
          <w:szCs w:val="21"/>
          <w:shd w:val="clear" w:color="auto" w:fill="FFFFFF"/>
        </w:rPr>
      </w:pPr>
      <w:r w:rsidRPr="00C33405">
        <w:rPr>
          <w:rFonts w:ascii="Century Gothic" w:hAnsi="Century Gothic"/>
        </w:rPr>
        <w:tab/>
      </w:r>
      <w:r w:rsidRPr="00C33405">
        <w:rPr>
          <w:rFonts w:ascii="Century Gothic" w:hAnsi="Century Gothic"/>
        </w:rPr>
        <w:tab/>
      </w:r>
      <w:r w:rsidRPr="00394658">
        <w:rPr>
          <w:rFonts w:ascii="Century Gothic" w:hAnsi="Century Gothic" w:cs="Segoe UI"/>
          <w:color w:val="0F1A26"/>
          <w:sz w:val="21"/>
          <w:szCs w:val="21"/>
          <w:shd w:val="clear" w:color="auto" w:fill="FFFFFF"/>
        </w:rPr>
        <w:t>Al decir esto, negamos que la moralidad definitiva sea una norma fuera de Dios a la que incluso Él debiera cumplir si fuera considerado bueno. Por el contrario, afirmamos que Dios no se somete a ninguna norma fuera de Él y que todo lo que está de acuerdo con su carácter es bueno y correcto, mientras que todo lo demás es malo e incorrecto.</w:t>
      </w:r>
    </w:p>
    <w:p w:rsidR="00467282" w:rsidRPr="00394658" w:rsidRDefault="00467282" w:rsidP="00467282">
      <w:pPr>
        <w:rPr>
          <w:rFonts w:ascii="Century Gothic" w:hAnsi="Century Gothic" w:cs="Segoe UI"/>
          <w:color w:val="0F1A26"/>
          <w:sz w:val="21"/>
          <w:szCs w:val="21"/>
          <w:shd w:val="clear" w:color="auto" w:fill="FFFFFF"/>
        </w:rPr>
      </w:pPr>
    </w:p>
    <w:p w:rsidR="00467282" w:rsidRPr="00C33405" w:rsidRDefault="00467282" w:rsidP="00467282">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1</w:t>
      </w:r>
      <w:r w:rsidRPr="00394658">
        <w:rPr>
          <w:rFonts w:ascii="Century Gothic" w:hAnsi="Century Gothic" w:cs="Segoe UI"/>
          <w:color w:val="0F1A26"/>
          <w:sz w:val="21"/>
          <w:szCs w:val="21"/>
          <w:shd w:val="clear" w:color="auto" w:fill="FFFFFF"/>
        </w:rPr>
        <w:t xml:space="preserve"> Juan</w:t>
      </w:r>
      <w:r w:rsidRPr="00C33405">
        <w:rPr>
          <w:rFonts w:ascii="Century Gothic" w:hAnsi="Century Gothic" w:cs="Segoe UI"/>
          <w:color w:val="0F1A26"/>
          <w:sz w:val="21"/>
          <w:szCs w:val="21"/>
          <w:shd w:val="clear" w:color="auto" w:fill="FFFFFF"/>
        </w:rPr>
        <w:t xml:space="preserve"> 5.7</w:t>
      </w:r>
      <w:r w:rsidRPr="00394658">
        <w:rPr>
          <w:rFonts w:ascii="Century Gothic" w:hAnsi="Century Gothic" w:cs="Segoe UI"/>
          <w:color w:val="0F1A26"/>
          <w:sz w:val="21"/>
          <w:szCs w:val="21"/>
          <w:shd w:val="clear" w:color="auto" w:fill="FFFFFF"/>
        </w:rPr>
        <w:t>Este es el mensaje que hemos oído de Él y os anunciamos: Dios es luz y no hay ningunas tinieblas en Él. Si decimos que tenemos comunión con Él y andamos en tinieblas, mentimos y no practicamos la verdad. Pero si andamos en luz, como Él está en</w:t>
      </w:r>
      <w:r w:rsidRPr="00C33405">
        <w:rPr>
          <w:rFonts w:ascii="Century Gothic" w:hAnsi="Century Gothic" w:cs="Segoe UI"/>
          <w:color w:val="0F1A26"/>
          <w:sz w:val="21"/>
          <w:szCs w:val="21"/>
          <w:shd w:val="clear" w:color="auto" w:fill="FFFFFF"/>
        </w:rPr>
        <w:t xml:space="preserve"> </w:t>
      </w:r>
      <w:r w:rsidRPr="00394658">
        <w:rPr>
          <w:rFonts w:ascii="Century Gothic" w:hAnsi="Century Gothic" w:cs="Segoe UI"/>
          <w:color w:val="0F1A26"/>
          <w:sz w:val="21"/>
          <w:szCs w:val="21"/>
          <w:shd w:val="clear" w:color="auto" w:fill="FFFFFF"/>
        </w:rPr>
        <w:t>luz, tenemos comunión unos con otros y la sangre de Jesucristo, su Hijo, nos limpia de todo pecado.Esta metáfora de que Dios es luz es principalmente una evaluación moral.</w:t>
      </w:r>
    </w:p>
    <w:p w:rsidR="00467282" w:rsidRPr="00C33405" w:rsidRDefault="00467282" w:rsidP="00467282">
      <w:pPr>
        <w:rPr>
          <w:rFonts w:ascii="Century Gothic" w:hAnsi="Century Gothic" w:cs="Segoe UI"/>
          <w:color w:val="0F1A26"/>
          <w:shd w:val="clear" w:color="auto" w:fill="FFFFFF"/>
        </w:rPr>
      </w:pPr>
    </w:p>
    <w:p w:rsidR="00467282" w:rsidRPr="00394658" w:rsidRDefault="00467282" w:rsidP="00467282">
      <w:pPr>
        <w:rPr>
          <w:rFonts w:ascii="Century Gothic" w:hAnsi="Century Gothic" w:cs="Segoe UI"/>
          <w:color w:val="0F1A26"/>
          <w:shd w:val="clear" w:color="auto" w:fill="FFFFFF"/>
          <w:vertAlign w:val="subscript"/>
        </w:rPr>
      </w:pPr>
      <w:r w:rsidRPr="00394658">
        <w:rPr>
          <w:rFonts w:ascii="Century Gothic" w:hAnsi="Century Gothic" w:cs="Segoe UI"/>
          <w:color w:val="0F1A26"/>
          <w:shd w:val="clear" w:color="auto" w:fill="FFFFFF"/>
        </w:rPr>
        <w:t xml:space="preserve">La oscuridad es símbolo de pecado y mentiras, y la luz de la verdad y pureza del pecado. Es un cuadro de Dios perfectamente libre del pecado en su misma </w:t>
      </w:r>
      <w:r w:rsidRPr="00394658">
        <w:rPr>
          <w:rFonts w:ascii="Century Gothic" w:hAnsi="Century Gothic" w:cs="Segoe UI"/>
          <w:color w:val="0F1A26"/>
          <w:shd w:val="clear" w:color="auto" w:fill="FFFFFF"/>
        </w:rPr>
        <w:lastRenderedPageBreak/>
        <w:t>naturaleza, y es una descripción del pecado como aquello que está fuera de la naturaleza de Dios. A la luz de este pasaje y otros como este, estamos obligados a ver la naturaleza de Dios como la norma y modelo de bondad y rectitud.</w:t>
      </w:r>
    </w:p>
    <w:p w:rsidR="00467282" w:rsidRPr="00C33405" w:rsidRDefault="00467282" w:rsidP="00467282">
      <w:pPr>
        <w:rPr>
          <w:rFonts w:ascii="Century Gothic" w:hAnsi="Century Gothic"/>
          <w:vertAlign w:val="subscript"/>
        </w:rPr>
      </w:pPr>
    </w:p>
    <w:p w:rsidR="00467282" w:rsidRPr="00C33405" w:rsidRDefault="00467282" w:rsidP="00467282">
      <w:pPr>
        <w:rPr>
          <w:rFonts w:ascii="Century Gothic" w:hAnsi="Century Gothic"/>
          <w:b/>
        </w:rPr>
      </w:pPr>
      <w:r w:rsidRPr="00C33405">
        <w:rPr>
          <w:rFonts w:ascii="Century Gothic" w:hAnsi="Century Gothic"/>
          <w:b/>
        </w:rPr>
        <w:tab/>
      </w:r>
      <w:r w:rsidRPr="00C33405">
        <w:rPr>
          <w:rFonts w:ascii="Century Gothic" w:hAnsi="Century Gothic"/>
          <w:b/>
        </w:rPr>
        <w:tab/>
        <w:t>2.</w:t>
      </w:r>
      <w:r w:rsidRPr="00C33405">
        <w:rPr>
          <w:rFonts w:ascii="Century Gothic" w:hAnsi="Century Gothic"/>
          <w:b/>
        </w:rPr>
        <w:tab/>
        <w:t>Acciones Divinas</w:t>
      </w:r>
    </w:p>
    <w:p w:rsidR="00467282" w:rsidRPr="00C33405" w:rsidRDefault="00467282" w:rsidP="00467282">
      <w:pPr>
        <w:rPr>
          <w:rFonts w:ascii="Century Gothic" w:hAnsi="Century Gothic"/>
          <w:b/>
        </w:rPr>
      </w:pPr>
    </w:p>
    <w:p w:rsidR="00467282" w:rsidRPr="00C33405" w:rsidRDefault="00467282" w:rsidP="00467282">
      <w:pPr>
        <w:ind w:left="2160"/>
        <w:rPr>
          <w:rFonts w:ascii="Century Gothic" w:hAnsi="Century Gothic"/>
        </w:rPr>
      </w:pPr>
      <w:r w:rsidRPr="00C33405">
        <w:rPr>
          <w:rFonts w:ascii="Century Gothic" w:hAnsi="Century Gothic"/>
        </w:rPr>
        <w:t>Las acciones de Dios manifiestan la norma de moralidad.</w:t>
      </w:r>
    </w:p>
    <w:p w:rsidR="00467282" w:rsidRPr="00C33405" w:rsidRDefault="00467282" w:rsidP="00467282">
      <w:pPr>
        <w:ind w:left="2160"/>
        <w:rPr>
          <w:rFonts w:ascii="Century Gothic" w:hAnsi="Century Gothic"/>
        </w:rPr>
      </w:pPr>
    </w:p>
    <w:p w:rsidR="00467282" w:rsidRPr="00C33405" w:rsidRDefault="00467282" w:rsidP="00467282">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A</w:t>
      </w:r>
      <w:r w:rsidRPr="00394658">
        <w:rPr>
          <w:rFonts w:ascii="Century Gothic" w:hAnsi="Century Gothic" w:cs="Segoe UI"/>
          <w:color w:val="0F1A26"/>
          <w:sz w:val="21"/>
          <w:szCs w:val="21"/>
          <w:shd w:val="clear" w:color="auto" w:fill="FFFFFF"/>
        </w:rPr>
        <w:t>l enfocarnos en Dios y su bendición es que las acciones de Dios manifiestan la norma de moralidad. Una de las principales maneras en que Dios muestra su aprobación por lo que es correcto y bueno es dando bendiciones. De la misma manera, él muestra su aborrecimiento por lo que es incorrecto y malo, restringiendo las bendiciones y derramando maldiciones.</w:t>
      </w:r>
      <w:r w:rsidRPr="00C33405">
        <w:rPr>
          <w:rFonts w:ascii="Century Gothic" w:hAnsi="Century Gothic" w:cs="Segoe UI"/>
          <w:color w:val="0F1A26"/>
          <w:sz w:val="21"/>
          <w:szCs w:val="21"/>
          <w:shd w:val="clear" w:color="auto" w:fill="FFFFFF"/>
        </w:rPr>
        <w:t xml:space="preserve"> Este principio lo vemos en acción innumerables veces a lo largo de la Biblia. Por ejemplo, al explicar las condiciones de su pacto con Israel en Levítico capítulo veintiséis, versículo tres, Dios ofreció derramar enormes bendiciones sobre ellos con la condición de que: "Si anduviereis en mis decretos y guardareis mis mandamientos y los pusiereis por obra".</w:t>
      </w:r>
    </w:p>
    <w:p w:rsidR="00467282" w:rsidRPr="00C33405" w:rsidRDefault="00467282" w:rsidP="00467282">
      <w:pPr>
        <w:rPr>
          <w:rFonts w:ascii="Century Gothic" w:hAnsi="Century Gothic" w:cs="Segoe UI"/>
          <w:color w:val="0F1A26"/>
          <w:sz w:val="21"/>
          <w:szCs w:val="21"/>
          <w:shd w:val="clear" w:color="auto" w:fill="FFFFFF"/>
        </w:rPr>
      </w:pPr>
    </w:p>
    <w:p w:rsidR="00467282" w:rsidRPr="00394658" w:rsidRDefault="00467282" w:rsidP="00467282">
      <w:pPr>
        <w:rPr>
          <w:rFonts w:ascii="Century Gothic" w:hAnsi="Century Gothic" w:cs="Segoe UI"/>
          <w:color w:val="0F1A26"/>
          <w:sz w:val="21"/>
          <w:szCs w:val="21"/>
          <w:shd w:val="clear" w:color="auto" w:fill="FFFFFF"/>
        </w:rPr>
      </w:pPr>
      <w:r w:rsidRPr="00394658">
        <w:rPr>
          <w:rFonts w:ascii="Century Gothic" w:hAnsi="Century Gothic" w:cs="Segoe UI"/>
          <w:color w:val="0F1A26"/>
          <w:sz w:val="21"/>
          <w:szCs w:val="21"/>
          <w:shd w:val="clear" w:color="auto" w:fill="FFFFFF"/>
        </w:rPr>
        <w:t>Pero al principio del v</w:t>
      </w:r>
      <w:r w:rsidRPr="00C33405">
        <w:rPr>
          <w:rFonts w:ascii="Century Gothic" w:hAnsi="Century Gothic" w:cs="Segoe UI"/>
          <w:color w:val="0F1A26"/>
          <w:sz w:val="21"/>
          <w:szCs w:val="21"/>
          <w:shd w:val="clear" w:color="auto" w:fill="FFFFFF"/>
        </w:rPr>
        <w:t xml:space="preserve"> 14…</w:t>
      </w:r>
      <w:r w:rsidRPr="00394658">
        <w:rPr>
          <w:rFonts w:ascii="Century Gothic" w:hAnsi="Century Gothic" w:cs="Segoe UI"/>
          <w:color w:val="0F1A26"/>
          <w:sz w:val="21"/>
          <w:szCs w:val="21"/>
          <w:shd w:val="clear" w:color="auto" w:fill="FFFFFF"/>
        </w:rPr>
        <w:t xml:space="preserve">los amenazó con terribles maldiciones si ellos no obedecían su palabra. Levítico </w:t>
      </w:r>
      <w:r w:rsidRPr="00C33405">
        <w:rPr>
          <w:rFonts w:ascii="Century Gothic" w:hAnsi="Century Gothic" w:cs="Segoe UI"/>
          <w:color w:val="0F1A26"/>
          <w:sz w:val="21"/>
          <w:szCs w:val="21"/>
          <w:shd w:val="clear" w:color="auto" w:fill="FFFFFF"/>
        </w:rPr>
        <w:t xml:space="preserve">26.14: </w:t>
      </w:r>
      <w:r w:rsidRPr="00394658">
        <w:rPr>
          <w:rFonts w:ascii="Century Gothic" w:hAnsi="Century Gothic" w:cs="Segoe UI"/>
          <w:color w:val="0F1A26"/>
          <w:sz w:val="21"/>
          <w:szCs w:val="21"/>
          <w:shd w:val="clear" w:color="auto" w:fill="FFFFFF"/>
        </w:rPr>
        <w:t xml:space="preserve"> "Pero si no me oyereis ni hiciereis todos estos mis mandamientos, y si desdeñareis mis decretos, y vuestra alma menospreciare mis estatutos, no ejecutando todos mis mandamientos e invalidando mi pacto, yo también haré con vosotros esto: enviaré sobre vosotros terror, extenuación y calentura que consuman los ojos y atormenten el alma". Las maldiciones en este capítulo corren a lo largo de muchos, muchos versículos, cada una más terrible que la anterior. Pero el punto es que Dios amenaza con estas maldiciones a aquellos que se niegan a obedecer sus mandamientos y desprecian su relación del pacto.</w:t>
      </w:r>
    </w:p>
    <w:p w:rsidR="00467282" w:rsidRPr="00C33405" w:rsidRDefault="00467282" w:rsidP="00467282">
      <w:pPr>
        <w:rPr>
          <w:rFonts w:ascii="Century Gothic" w:hAnsi="Century Gothic"/>
        </w:rPr>
      </w:pPr>
      <w:r w:rsidRPr="00394658">
        <w:rPr>
          <w:rFonts w:ascii="Century Gothic" w:hAnsi="Century Gothic" w:cs="Segoe UI"/>
          <w:color w:val="0F1A26"/>
          <w:sz w:val="21"/>
          <w:szCs w:val="21"/>
          <w:shd w:val="clear" w:color="auto" w:fill="FFFFFF"/>
        </w:rPr>
        <w:t>En ninguna parte de este pasaje Dios proclama que desobedecerlo es perverso, malo o incorrecto. No obstante, esa es la única conclusión a la que podemos llegar basándonos en su amenaza de los aterradores juicios para aquellos que se vuelven contra él.</w:t>
      </w:r>
    </w:p>
    <w:p w:rsidR="007D133F" w:rsidRPr="00C33405" w:rsidRDefault="007D133F" w:rsidP="007D133F">
      <w:pPr>
        <w:tabs>
          <w:tab w:val="num" w:pos="720"/>
        </w:tabs>
        <w:ind w:left="720" w:hanging="720"/>
        <w:rPr>
          <w:rFonts w:ascii="Century Gothic" w:hAnsi="Century Gothic"/>
        </w:rPr>
      </w:pPr>
    </w:p>
    <w:p w:rsidR="007D133F" w:rsidRPr="00C33405" w:rsidRDefault="007D133F" w:rsidP="007D133F">
      <w:pPr>
        <w:tabs>
          <w:tab w:val="num" w:pos="720"/>
        </w:tabs>
        <w:ind w:left="720" w:hanging="720"/>
        <w:rPr>
          <w:rFonts w:ascii="Century Gothic" w:hAnsi="Century Gothic"/>
        </w:rPr>
      </w:pPr>
    </w:p>
    <w:p w:rsidR="007D133F" w:rsidRPr="00C33405" w:rsidRDefault="007D133F" w:rsidP="007D133F">
      <w:pPr>
        <w:tabs>
          <w:tab w:val="num" w:pos="720"/>
        </w:tabs>
        <w:ind w:left="720" w:hanging="720"/>
        <w:rPr>
          <w:rFonts w:ascii="Century Gothic" w:hAnsi="Century Gothic"/>
        </w:rPr>
      </w:pPr>
    </w:p>
    <w:p w:rsidR="007D133F" w:rsidRPr="00C33405" w:rsidRDefault="007D133F" w:rsidP="007D133F">
      <w:pPr>
        <w:tabs>
          <w:tab w:val="num" w:pos="720"/>
        </w:tabs>
        <w:ind w:left="720" w:hanging="720"/>
        <w:rPr>
          <w:rFonts w:ascii="Century Gothic" w:hAnsi="Century Gothic"/>
        </w:rPr>
      </w:pPr>
    </w:p>
    <w:p w:rsidR="007D133F" w:rsidRPr="00C33405" w:rsidRDefault="007D133F" w:rsidP="007D133F">
      <w:pPr>
        <w:tabs>
          <w:tab w:val="num" w:pos="720"/>
        </w:tabs>
        <w:ind w:left="720" w:hanging="720"/>
        <w:rPr>
          <w:rFonts w:ascii="Century Gothic" w:hAnsi="Century Gothic"/>
        </w:rPr>
      </w:pPr>
    </w:p>
    <w:p w:rsidR="007D133F" w:rsidRPr="00C33405" w:rsidRDefault="007D133F" w:rsidP="007D133F">
      <w:pPr>
        <w:tabs>
          <w:tab w:val="num" w:pos="720"/>
        </w:tabs>
        <w:ind w:left="720" w:hanging="720"/>
        <w:rPr>
          <w:rFonts w:ascii="Century Gothic" w:hAnsi="Century Gothic"/>
        </w:rPr>
      </w:pPr>
      <w:r w:rsidRPr="00C33405">
        <w:rPr>
          <w:rFonts w:ascii="Century Gothic" w:hAnsi="Century Gothic"/>
        </w:rPr>
        <w:t>2.</w:t>
      </w:r>
      <w:r w:rsidRPr="00C33405">
        <w:rPr>
          <w:rFonts w:ascii="Century Gothic" w:hAnsi="Century Gothic"/>
        </w:rPr>
        <w:tab/>
        <w:t>¿Por qué este acercamiento cubre más aspectos que otros acercamientos a la ética?</w:t>
      </w:r>
    </w:p>
    <w:p w:rsidR="005C7FB5" w:rsidRPr="00C33405" w:rsidRDefault="005C7FB5" w:rsidP="007D133F">
      <w:pPr>
        <w:tabs>
          <w:tab w:val="num" w:pos="720"/>
        </w:tabs>
        <w:ind w:left="720" w:hanging="720"/>
        <w:rPr>
          <w:rFonts w:ascii="Century Gothic" w:hAnsi="Century Gothic"/>
        </w:rPr>
      </w:pPr>
    </w:p>
    <w:p w:rsidR="005C7FB5" w:rsidRPr="00394658" w:rsidRDefault="005C7FB5" w:rsidP="005C7FB5">
      <w:pPr>
        <w:rPr>
          <w:rFonts w:ascii="Century Gothic" w:hAnsi="Century Gothic" w:cs="Segoe UI"/>
          <w:color w:val="0F1A26"/>
          <w:sz w:val="21"/>
          <w:szCs w:val="21"/>
          <w:shd w:val="clear" w:color="auto" w:fill="FFFFFF"/>
        </w:rPr>
      </w:pPr>
      <w:r w:rsidRPr="00394658">
        <w:rPr>
          <w:rFonts w:ascii="Century Gothic" w:hAnsi="Century Gothic" w:cs="Segoe UI"/>
          <w:color w:val="0F1A26"/>
          <w:sz w:val="21"/>
          <w:szCs w:val="21"/>
          <w:shd w:val="clear" w:color="auto" w:fill="FFFFFF"/>
        </w:rPr>
        <w:t>Cada disciplina de la teología nos obliga a creer ciertos hechos, hacer ciertas cosas y sentir ciertas emociones. Y debido a que es bueno hacer y sentir estas cosas e incorrecto no hacerlo, toda la teología involucra el estudio de lo correcto y lo incorrecto. Toda la teología involucra la ética.</w:t>
      </w:r>
    </w:p>
    <w:p w:rsidR="005C7FB5" w:rsidRPr="00C33405" w:rsidRDefault="005C7FB5" w:rsidP="005C7FB5">
      <w:pPr>
        <w:ind w:left="1440"/>
        <w:rPr>
          <w:rFonts w:ascii="Century Gothic" w:hAnsi="Century Gothic"/>
        </w:rPr>
      </w:pPr>
    </w:p>
    <w:p w:rsidR="005C7FB5" w:rsidRPr="00C33405" w:rsidRDefault="005C7FB5" w:rsidP="005C7FB5">
      <w:pPr>
        <w:rPr>
          <w:rFonts w:ascii="Century Gothic" w:hAnsi="Century Gothic"/>
        </w:rPr>
      </w:pPr>
      <w:r w:rsidRPr="00C33405">
        <w:rPr>
          <w:rFonts w:ascii="Century Gothic" w:hAnsi="Century Gothic"/>
        </w:rPr>
        <w:t>Ética cristiana toca cada aspecto de la vida cristiana.</w:t>
      </w:r>
    </w:p>
    <w:p w:rsidR="005C7FB5" w:rsidRPr="00C33405" w:rsidRDefault="005C7FB5" w:rsidP="005C7FB5">
      <w:pPr>
        <w:rPr>
          <w:rFonts w:ascii="Century Gothic" w:hAnsi="Century Gothic"/>
        </w:rPr>
      </w:pPr>
    </w:p>
    <w:p w:rsidR="005C7FB5" w:rsidRPr="00C33405" w:rsidRDefault="005C7FB5" w:rsidP="005C7FB5">
      <w:pPr>
        <w:rPr>
          <w:rFonts w:ascii="Century Gothic" w:hAnsi="Century Gothic"/>
        </w:rPr>
      </w:pPr>
    </w:p>
    <w:p w:rsidR="005C7FB5" w:rsidRPr="00C33405" w:rsidRDefault="005C7FB5" w:rsidP="005C7FB5">
      <w:pPr>
        <w:rPr>
          <w:rFonts w:ascii="Century Gothic" w:hAnsi="Century Gothic"/>
        </w:rPr>
      </w:pPr>
      <w:r w:rsidRPr="00C33405">
        <w:rPr>
          <w:rFonts w:ascii="Century Gothic" w:hAnsi="Century Gothic"/>
        </w:rPr>
        <w:lastRenderedPageBreak/>
        <w:t xml:space="preserve">Cada disciplina de la teología nos obliga a creer ciertos hechos, a hacer ciertas cosas y a sentir ciertas emociones. Y debido a que es bueno hacer y sentir estas cosas e incorrecto no hacerlo, toda la teología involucra la ética. </w:t>
      </w:r>
    </w:p>
    <w:p w:rsidR="005C7FB5" w:rsidRPr="00C33405" w:rsidRDefault="005C7FB5" w:rsidP="005C7FB5">
      <w:pPr>
        <w:rPr>
          <w:rFonts w:ascii="Century Gothic" w:hAnsi="Century Gothic"/>
        </w:rPr>
      </w:pPr>
    </w:p>
    <w:p w:rsidR="005C7FB5" w:rsidRPr="00C33405" w:rsidRDefault="005C7FB5" w:rsidP="005C7FB5">
      <w:pPr>
        <w:rPr>
          <w:rFonts w:ascii="Century Gothic" w:hAnsi="Century Gothic"/>
        </w:rPr>
      </w:pPr>
      <w:r w:rsidRPr="00C33405">
        <w:rPr>
          <w:rFonts w:ascii="Century Gothic" w:hAnsi="Century Gothic"/>
        </w:rPr>
        <w:t>Teología es la aplicación de la Palabra de Dios a todos los aspectos de la vida.</w:t>
      </w:r>
    </w:p>
    <w:p w:rsidR="005C7FB5" w:rsidRPr="00C33405" w:rsidRDefault="005C7FB5" w:rsidP="005C7FB5">
      <w:pPr>
        <w:ind w:left="1440"/>
        <w:rPr>
          <w:rFonts w:ascii="Century Gothic" w:hAnsi="Century Gothic"/>
        </w:rPr>
      </w:pPr>
    </w:p>
    <w:p w:rsidR="005C7FB5" w:rsidRPr="00C33405" w:rsidRDefault="00081E53" w:rsidP="005C7FB5">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L</w:t>
      </w:r>
      <w:r w:rsidR="005C7FB5" w:rsidRPr="00C33405">
        <w:rPr>
          <w:rFonts w:ascii="Century Gothic" w:hAnsi="Century Gothic" w:cs="Segoe UI"/>
          <w:color w:val="0F1A26"/>
          <w:sz w:val="21"/>
          <w:szCs w:val="21"/>
          <w:shd w:val="clear" w:color="auto" w:fill="FFFFFF"/>
        </w:rPr>
        <w:t>a ética cristiana toca cada área de la vida. La teología en sí no se reduce a una pequeña área de la vida. En el libro: La doctrina del conocimiento de Dios, se define la teología como la aplicación de la palabra de Dios a todos los aspectos de la vida.</w:t>
      </w:r>
    </w:p>
    <w:p w:rsidR="005C7FB5" w:rsidRPr="00C33405" w:rsidRDefault="005C7FB5" w:rsidP="005C7FB5">
      <w:pPr>
        <w:rPr>
          <w:rFonts w:ascii="Century Gothic" w:hAnsi="Century Gothic" w:cs="Segoe UI"/>
          <w:color w:val="0F1A26"/>
          <w:sz w:val="21"/>
          <w:szCs w:val="21"/>
          <w:shd w:val="clear" w:color="auto" w:fill="FFFFFF"/>
        </w:rPr>
      </w:pPr>
    </w:p>
    <w:p w:rsidR="005C7FB5" w:rsidRPr="00394658" w:rsidRDefault="005C7FB5" w:rsidP="005C7FB5">
      <w:pPr>
        <w:rPr>
          <w:rFonts w:ascii="Century Gothic" w:hAnsi="Century Gothic" w:cs="Segoe UI"/>
          <w:color w:val="0F1A26"/>
          <w:sz w:val="21"/>
          <w:szCs w:val="21"/>
          <w:shd w:val="clear" w:color="auto" w:fill="FFFFFF"/>
        </w:rPr>
      </w:pPr>
      <w:r w:rsidRPr="00394658">
        <w:rPr>
          <w:rFonts w:ascii="Century Gothic" w:hAnsi="Century Gothic" w:cs="Segoe UI"/>
          <w:color w:val="0F1A26"/>
          <w:sz w:val="21"/>
          <w:szCs w:val="21"/>
          <w:shd w:val="clear" w:color="auto" w:fill="FFFFFF"/>
        </w:rPr>
        <w:t>En otras palabras, la teología no es el reflejo de Dios y su palabra, más bien es el reflejo que trae consigo su aplicación. Nada está fuera de las normas morales de Dios.</w:t>
      </w:r>
    </w:p>
    <w:p w:rsidR="005C7FB5" w:rsidRPr="00C33405" w:rsidRDefault="005C7FB5" w:rsidP="005C7FB5">
      <w:pPr>
        <w:rPr>
          <w:rFonts w:ascii="Century Gothic" w:hAnsi="Century Gothic"/>
        </w:rPr>
      </w:pPr>
    </w:p>
    <w:p w:rsidR="005C7FB5" w:rsidRPr="00C33405" w:rsidRDefault="005C7FB5" w:rsidP="00467282">
      <w:pPr>
        <w:rPr>
          <w:rFonts w:ascii="Century Gothic" w:hAnsi="Century Gothic"/>
        </w:rPr>
      </w:pPr>
      <w:r w:rsidRPr="00C33405">
        <w:rPr>
          <w:rFonts w:ascii="Century Gothic" w:hAnsi="Century Gothic" w:cs="Segoe UI"/>
          <w:color w:val="0F1A26"/>
          <w:sz w:val="21"/>
          <w:szCs w:val="21"/>
          <w:shd w:val="clear" w:color="auto" w:fill="FFFFFF"/>
        </w:rPr>
        <w:t>Timoteo 3.16:  Toda la Escritura es inspirada por Dios y útil para enseñar, para redargüir, para corregir, para instruir en justicia, a fin de que el hombre de Dios sea perfecto, enteramente preparado para toda buena obra. Enseñar, redargüir, corregir e instruir resumen la manera en que aplicamos las Escrituras a nuestras vidas. Podríamos interpretar este versículo como: toda la Escritura es útil para la teología, la cual prepara al hombre de Dios para hacer lo que es moralmente correcto en cada parte de su vida. En pocas palabras, la ética cristiana toca cada área de la vida.</w:t>
      </w:r>
      <w:r w:rsidR="00E16E24" w:rsidRPr="00C33405">
        <w:rPr>
          <w:rFonts w:ascii="Century Gothic" w:hAnsi="Century Gothic" w:cs="Segoe UI"/>
          <w:color w:val="0F1A26"/>
          <w:sz w:val="21"/>
          <w:szCs w:val="21"/>
          <w:shd w:val="clear" w:color="auto" w:fill="FFFFFF"/>
        </w:rPr>
        <w:t>pg</w:t>
      </w:r>
    </w:p>
    <w:p w:rsidR="007D133F" w:rsidRPr="00C33405" w:rsidRDefault="007D133F" w:rsidP="007D133F">
      <w:pPr>
        <w:tabs>
          <w:tab w:val="num" w:pos="720"/>
        </w:tabs>
        <w:rPr>
          <w:rFonts w:ascii="Century Gothic" w:hAnsi="Century Gothic"/>
        </w:rPr>
      </w:pPr>
      <w:r w:rsidRPr="00C33405">
        <w:rPr>
          <w:rFonts w:ascii="Century Gothic" w:hAnsi="Century Gothic"/>
        </w:rPr>
        <w:br w:type="page"/>
      </w:r>
      <w:r w:rsidRPr="00C33405">
        <w:rPr>
          <w:rFonts w:ascii="Century Gothic" w:hAnsi="Century Gothic"/>
        </w:rPr>
        <w:lastRenderedPageBreak/>
        <w:t>3.</w:t>
      </w:r>
      <w:r w:rsidRPr="00C33405">
        <w:rPr>
          <w:rFonts w:ascii="Century Gothic" w:hAnsi="Century Gothic"/>
        </w:rPr>
        <w:tab/>
        <w:t>¿Cómo este acercamiento cubre más aspectos del proceso ético que otros acercamientos a la ética?</w:t>
      </w:r>
    </w:p>
    <w:p w:rsidR="007D133F" w:rsidRPr="00C33405" w:rsidRDefault="007D133F" w:rsidP="007D133F">
      <w:pPr>
        <w:tabs>
          <w:tab w:val="num" w:pos="720"/>
        </w:tabs>
        <w:ind w:left="720" w:hanging="720"/>
        <w:rPr>
          <w:rFonts w:ascii="Century Gothic" w:hAnsi="Century Gothic"/>
        </w:rPr>
      </w:pPr>
    </w:p>
    <w:p w:rsidR="00467282" w:rsidRPr="00C33405" w:rsidRDefault="00467282" w:rsidP="00467282">
      <w:pPr>
        <w:ind w:left="1440"/>
        <w:rPr>
          <w:rFonts w:ascii="Century Gothic" w:hAnsi="Century Gothic"/>
        </w:rPr>
      </w:pPr>
      <w:r w:rsidRPr="00C33405">
        <w:rPr>
          <w:rFonts w:ascii="Century Gothic" w:hAnsi="Century Gothic"/>
        </w:rPr>
        <w:t>Ética no solo se refiere a la conducta, sino también a las actitudes y naturaleza de cada individuo.</w:t>
      </w:r>
    </w:p>
    <w:p w:rsidR="00467282" w:rsidRPr="00C33405" w:rsidRDefault="00467282" w:rsidP="00467282">
      <w:pPr>
        <w:ind w:left="1440"/>
        <w:rPr>
          <w:rFonts w:ascii="Century Gothic" w:hAnsi="Century Gothic"/>
        </w:rPr>
      </w:pPr>
    </w:p>
    <w:p w:rsidR="00467282" w:rsidRPr="00C33405" w:rsidRDefault="00467282" w:rsidP="00467282">
      <w:pPr>
        <w:ind w:left="1440"/>
        <w:rPr>
          <w:rStyle w:val="apple-converted-space"/>
          <w:rFonts w:ascii="Century Gothic" w:hAnsi="Century Gothic"/>
        </w:rPr>
      </w:pPr>
      <w:r w:rsidRPr="00C33405">
        <w:rPr>
          <w:rStyle w:val="transcribeword"/>
          <w:rFonts w:ascii="Century Gothic" w:hAnsi="Century Gothic"/>
        </w:rPr>
        <w:t>Las</w:t>
      </w:r>
      <w:r w:rsidRPr="00C33405">
        <w:rPr>
          <w:rStyle w:val="apple-converted-space"/>
          <w:rFonts w:ascii="Century Gothic" w:hAnsi="Century Gothic"/>
        </w:rPr>
        <w:t> </w:t>
      </w:r>
      <w:r w:rsidRPr="00C33405">
        <w:rPr>
          <w:rStyle w:val="transcribeword"/>
          <w:rFonts w:ascii="Century Gothic" w:hAnsi="Century Gothic"/>
        </w:rPr>
        <w:t>normas</w:t>
      </w:r>
      <w:r w:rsidRPr="00C33405">
        <w:rPr>
          <w:rStyle w:val="apple-converted-space"/>
          <w:rFonts w:ascii="Century Gothic" w:hAnsi="Century Gothic"/>
        </w:rPr>
        <w:t> </w:t>
      </w:r>
      <w:r w:rsidRPr="00C33405">
        <w:rPr>
          <w:rStyle w:val="transcribeword"/>
          <w:rFonts w:ascii="Century Gothic" w:hAnsi="Century Gothic"/>
        </w:rPr>
        <w:t>morales</w:t>
      </w:r>
      <w:r w:rsidRPr="00C33405">
        <w:rPr>
          <w:rStyle w:val="apple-converted-space"/>
          <w:rFonts w:ascii="Century Gothic" w:hAnsi="Century Gothic"/>
        </w:rPr>
        <w:t> </w:t>
      </w:r>
      <w:r w:rsidRPr="00C33405">
        <w:rPr>
          <w:rStyle w:val="transcribeword"/>
          <w:rFonts w:ascii="Century Gothic" w:hAnsi="Century Gothic"/>
        </w:rPr>
        <w:t>de</w:t>
      </w:r>
      <w:r w:rsidRPr="00C33405">
        <w:rPr>
          <w:rStyle w:val="apple-converted-space"/>
          <w:rFonts w:ascii="Century Gothic" w:hAnsi="Century Gothic"/>
        </w:rPr>
        <w:t> </w:t>
      </w:r>
      <w:r w:rsidRPr="00C33405">
        <w:rPr>
          <w:rStyle w:val="transcribeword"/>
          <w:rFonts w:ascii="Century Gothic" w:hAnsi="Century Gothic"/>
        </w:rPr>
        <w:t>Dios</w:t>
      </w:r>
      <w:r w:rsidRPr="00C33405">
        <w:rPr>
          <w:rStyle w:val="apple-converted-space"/>
          <w:rFonts w:ascii="Century Gothic" w:hAnsi="Century Gothic"/>
        </w:rPr>
        <w:t> </w:t>
      </w:r>
      <w:r w:rsidRPr="00C33405">
        <w:rPr>
          <w:rStyle w:val="transcribeword"/>
          <w:rFonts w:ascii="Century Gothic" w:hAnsi="Century Gothic"/>
        </w:rPr>
        <w:t>son</w:t>
      </w:r>
      <w:r w:rsidRPr="00C33405">
        <w:rPr>
          <w:rStyle w:val="apple-converted-space"/>
          <w:rFonts w:ascii="Century Gothic" w:hAnsi="Century Gothic"/>
        </w:rPr>
        <w:t> </w:t>
      </w:r>
      <w:r w:rsidRPr="00C33405">
        <w:rPr>
          <w:rStyle w:val="transcribeword"/>
          <w:rFonts w:ascii="Century Gothic" w:hAnsi="Century Gothic"/>
        </w:rPr>
        <w:t>las</w:t>
      </w:r>
      <w:r w:rsidRPr="00C33405">
        <w:rPr>
          <w:rStyle w:val="apple-converted-space"/>
          <w:rFonts w:ascii="Century Gothic" w:hAnsi="Century Gothic"/>
        </w:rPr>
        <w:t> </w:t>
      </w:r>
      <w:r w:rsidRPr="00C33405">
        <w:rPr>
          <w:rStyle w:val="transcribeword"/>
          <w:rFonts w:ascii="Century Gothic" w:hAnsi="Century Gothic"/>
        </w:rPr>
        <w:t>que</w:t>
      </w:r>
      <w:r w:rsidRPr="00C33405">
        <w:rPr>
          <w:rStyle w:val="apple-converted-space"/>
          <w:rFonts w:ascii="Century Gothic" w:hAnsi="Century Gothic"/>
        </w:rPr>
        <w:t> </w:t>
      </w:r>
      <w:r w:rsidRPr="00C33405">
        <w:rPr>
          <w:rStyle w:val="transcribeword"/>
          <w:rFonts w:ascii="Century Gothic" w:hAnsi="Century Gothic"/>
        </w:rPr>
        <w:t>nos</w:t>
      </w:r>
      <w:r w:rsidRPr="00C33405">
        <w:rPr>
          <w:rStyle w:val="apple-converted-space"/>
          <w:rFonts w:ascii="Century Gothic" w:hAnsi="Century Gothic"/>
        </w:rPr>
        <w:t> </w:t>
      </w:r>
      <w:r w:rsidRPr="00C33405">
        <w:rPr>
          <w:rStyle w:val="transcribeword"/>
          <w:rFonts w:ascii="Century Gothic" w:hAnsi="Century Gothic"/>
        </w:rPr>
        <w:t>dan</w:t>
      </w:r>
      <w:r w:rsidRPr="00C33405">
        <w:rPr>
          <w:rStyle w:val="apple-converted-space"/>
          <w:rFonts w:ascii="Century Gothic" w:hAnsi="Century Gothic"/>
        </w:rPr>
        <w:t> </w:t>
      </w:r>
      <w:r w:rsidRPr="00C33405">
        <w:rPr>
          <w:rStyle w:val="transcribeword"/>
          <w:rFonts w:ascii="Century Gothic" w:hAnsi="Century Gothic"/>
        </w:rPr>
        <w:t>responsabilidad</w:t>
      </w:r>
      <w:r w:rsidRPr="00C33405">
        <w:rPr>
          <w:rStyle w:val="apple-converted-space"/>
          <w:rFonts w:ascii="Century Gothic" w:hAnsi="Century Gothic"/>
        </w:rPr>
        <w:t> </w:t>
      </w:r>
      <w:r w:rsidRPr="00C33405">
        <w:rPr>
          <w:rStyle w:val="transcribeword"/>
          <w:rFonts w:ascii="Century Gothic" w:hAnsi="Century Gothic"/>
        </w:rPr>
        <w:t>en</w:t>
      </w:r>
      <w:r w:rsidRPr="00C33405">
        <w:rPr>
          <w:rStyle w:val="apple-converted-space"/>
          <w:rFonts w:ascii="Century Gothic" w:hAnsi="Century Gothic"/>
        </w:rPr>
        <w:t> </w:t>
      </w:r>
      <w:r w:rsidRPr="00C33405">
        <w:rPr>
          <w:rStyle w:val="transcribeword"/>
          <w:rFonts w:ascii="Century Gothic" w:hAnsi="Century Gothic"/>
        </w:rPr>
        <w:t>nuestras</w:t>
      </w:r>
      <w:r w:rsidRPr="00C33405">
        <w:rPr>
          <w:rStyle w:val="apple-converted-space"/>
          <w:rFonts w:ascii="Century Gothic" w:hAnsi="Century Gothic"/>
        </w:rPr>
        <w:t> </w:t>
      </w:r>
      <w:r w:rsidRPr="00C33405">
        <w:rPr>
          <w:rStyle w:val="transcribeword"/>
          <w:rFonts w:ascii="Century Gothic" w:hAnsi="Century Gothic"/>
        </w:rPr>
        <w:t>acciones,</w:t>
      </w:r>
      <w:r w:rsidRPr="00C33405">
        <w:rPr>
          <w:rStyle w:val="apple-converted-space"/>
          <w:rFonts w:ascii="Century Gothic" w:hAnsi="Century Gothic"/>
        </w:rPr>
        <w:t> </w:t>
      </w:r>
      <w:r w:rsidRPr="00C33405">
        <w:rPr>
          <w:rStyle w:val="transcribeword"/>
          <w:rFonts w:ascii="Century Gothic" w:hAnsi="Century Gothic"/>
        </w:rPr>
        <w:t>en</w:t>
      </w:r>
      <w:r w:rsidRPr="00C33405">
        <w:rPr>
          <w:rStyle w:val="apple-converted-space"/>
          <w:rFonts w:ascii="Century Gothic" w:hAnsi="Century Gothic"/>
        </w:rPr>
        <w:t> </w:t>
      </w:r>
      <w:r w:rsidRPr="00C33405">
        <w:rPr>
          <w:rStyle w:val="transcribeword"/>
          <w:rFonts w:ascii="Century Gothic" w:hAnsi="Century Gothic"/>
        </w:rPr>
        <w:t>los</w:t>
      </w:r>
      <w:r w:rsidRPr="00C33405">
        <w:rPr>
          <w:rStyle w:val="apple-converted-space"/>
          <w:rFonts w:ascii="Century Gothic" w:hAnsi="Century Gothic"/>
        </w:rPr>
        <w:t> </w:t>
      </w:r>
      <w:r w:rsidRPr="00C33405">
        <w:rPr>
          <w:rStyle w:val="transcribeword"/>
          <w:rFonts w:ascii="Century Gothic" w:hAnsi="Century Gothic"/>
        </w:rPr>
        <w:t>pensamientos</w:t>
      </w:r>
      <w:r w:rsidRPr="00C33405">
        <w:rPr>
          <w:rStyle w:val="apple-converted-space"/>
          <w:rFonts w:ascii="Century Gothic" w:hAnsi="Century Gothic"/>
        </w:rPr>
        <w:t> </w:t>
      </w:r>
      <w:r w:rsidRPr="00C33405">
        <w:rPr>
          <w:rStyle w:val="transcribeword"/>
          <w:rFonts w:ascii="Century Gothic" w:hAnsi="Century Gothic"/>
        </w:rPr>
        <w:t>e</w:t>
      </w:r>
      <w:r w:rsidRPr="00C33405">
        <w:rPr>
          <w:rStyle w:val="apple-converted-space"/>
          <w:rFonts w:ascii="Century Gothic" w:hAnsi="Century Gothic"/>
        </w:rPr>
        <w:t> </w:t>
      </w:r>
      <w:r w:rsidRPr="00C33405">
        <w:rPr>
          <w:rStyle w:val="transcribeword"/>
          <w:rFonts w:ascii="Century Gothic" w:hAnsi="Century Gothic"/>
        </w:rPr>
        <w:t>inclinaciones</w:t>
      </w:r>
      <w:r w:rsidRPr="00C33405">
        <w:rPr>
          <w:rStyle w:val="apple-converted-space"/>
          <w:rFonts w:ascii="Century Gothic" w:hAnsi="Century Gothic"/>
        </w:rPr>
        <w:t> </w:t>
      </w:r>
      <w:r w:rsidRPr="00C33405">
        <w:rPr>
          <w:rStyle w:val="transcribeword"/>
          <w:rFonts w:ascii="Century Gothic" w:hAnsi="Century Gothic"/>
        </w:rPr>
        <w:t>de</w:t>
      </w:r>
      <w:r w:rsidRPr="00C33405">
        <w:rPr>
          <w:rStyle w:val="apple-converted-space"/>
          <w:rFonts w:ascii="Century Gothic" w:hAnsi="Century Gothic"/>
        </w:rPr>
        <w:t> </w:t>
      </w:r>
      <w:r w:rsidRPr="00C33405">
        <w:rPr>
          <w:rStyle w:val="transcribeword"/>
          <w:rFonts w:ascii="Century Gothic" w:hAnsi="Century Gothic"/>
        </w:rPr>
        <w:t>nuestro</w:t>
      </w:r>
      <w:r w:rsidRPr="00C33405">
        <w:rPr>
          <w:rStyle w:val="apple-converted-space"/>
          <w:rFonts w:ascii="Century Gothic" w:hAnsi="Century Gothic"/>
        </w:rPr>
        <w:t> </w:t>
      </w:r>
      <w:r w:rsidRPr="00C33405">
        <w:rPr>
          <w:rStyle w:val="transcribeword"/>
          <w:rFonts w:ascii="Century Gothic" w:hAnsi="Century Gothic"/>
        </w:rPr>
        <w:t>corazón</w:t>
      </w:r>
      <w:r w:rsidRPr="00C33405">
        <w:rPr>
          <w:rStyle w:val="apple-converted-space"/>
          <w:rFonts w:ascii="Century Gothic" w:hAnsi="Century Gothic"/>
        </w:rPr>
        <w:t> </w:t>
      </w:r>
      <w:r w:rsidRPr="00C33405">
        <w:rPr>
          <w:rStyle w:val="transcribeword"/>
          <w:rFonts w:ascii="Century Gothic" w:hAnsi="Century Gothic"/>
        </w:rPr>
        <w:t>y</w:t>
      </w:r>
      <w:r w:rsidRPr="00C33405">
        <w:rPr>
          <w:rStyle w:val="apple-converted-space"/>
          <w:rFonts w:ascii="Century Gothic" w:hAnsi="Century Gothic"/>
        </w:rPr>
        <w:t> </w:t>
      </w:r>
      <w:r w:rsidRPr="00C33405">
        <w:rPr>
          <w:rStyle w:val="transcribeword"/>
          <w:rFonts w:ascii="Century Gothic" w:hAnsi="Century Gothic"/>
        </w:rPr>
        <w:t>en</w:t>
      </w:r>
      <w:r w:rsidRPr="00C33405">
        <w:rPr>
          <w:rStyle w:val="apple-converted-space"/>
          <w:rFonts w:ascii="Century Gothic" w:hAnsi="Century Gothic"/>
        </w:rPr>
        <w:t> </w:t>
      </w:r>
      <w:r w:rsidRPr="00C33405">
        <w:rPr>
          <w:rStyle w:val="transcribeword"/>
          <w:rFonts w:ascii="Century Gothic" w:hAnsi="Century Gothic"/>
        </w:rPr>
        <w:t>nuestra</w:t>
      </w:r>
      <w:r w:rsidRPr="00C33405">
        <w:rPr>
          <w:rStyle w:val="apple-converted-space"/>
          <w:rFonts w:ascii="Century Gothic" w:hAnsi="Century Gothic"/>
        </w:rPr>
        <w:t> </w:t>
      </w:r>
      <w:r w:rsidRPr="00C33405">
        <w:rPr>
          <w:rStyle w:val="transcribeword"/>
          <w:rFonts w:ascii="Century Gothic" w:hAnsi="Century Gothic"/>
        </w:rPr>
        <w:t>misma</w:t>
      </w:r>
      <w:r w:rsidRPr="00C33405">
        <w:rPr>
          <w:rStyle w:val="apple-converted-space"/>
          <w:rFonts w:ascii="Century Gothic" w:hAnsi="Century Gothic"/>
        </w:rPr>
        <w:t> </w:t>
      </w:r>
      <w:r w:rsidRPr="00C33405">
        <w:rPr>
          <w:rStyle w:val="transcribeword"/>
          <w:rFonts w:ascii="Century Gothic" w:hAnsi="Century Gothic"/>
        </w:rPr>
        <w:t>naturaleza.</w:t>
      </w:r>
      <w:r w:rsidRPr="00C33405">
        <w:rPr>
          <w:rStyle w:val="apple-converted-space"/>
          <w:rFonts w:ascii="Century Gothic" w:hAnsi="Century Gothic"/>
        </w:rPr>
        <w:t> </w:t>
      </w:r>
    </w:p>
    <w:p w:rsidR="00467282" w:rsidRPr="00C33405" w:rsidRDefault="00467282" w:rsidP="00467282">
      <w:pPr>
        <w:ind w:left="1440"/>
        <w:rPr>
          <w:rStyle w:val="apple-converted-space"/>
          <w:rFonts w:ascii="Century Gothic" w:hAnsi="Century Gothic"/>
        </w:rPr>
      </w:pPr>
    </w:p>
    <w:p w:rsidR="00467282" w:rsidRPr="00C33405" w:rsidRDefault="00467282" w:rsidP="00467282">
      <w:pPr>
        <w:ind w:left="1440"/>
        <w:rPr>
          <w:rStyle w:val="apple-converted-space"/>
          <w:rFonts w:ascii="Century Gothic" w:hAnsi="Century Gothic"/>
        </w:rPr>
      </w:pPr>
      <w:r w:rsidRPr="00C33405">
        <w:rPr>
          <w:rStyle w:val="transcribeword"/>
          <w:rFonts w:ascii="Century Gothic" w:hAnsi="Century Gothic"/>
        </w:rPr>
        <w:t>las</w:t>
      </w:r>
      <w:r w:rsidRPr="00C33405">
        <w:rPr>
          <w:rStyle w:val="apple-converted-space"/>
          <w:rFonts w:ascii="Century Gothic" w:hAnsi="Century Gothic"/>
        </w:rPr>
        <w:t> </w:t>
      </w:r>
      <w:r w:rsidRPr="00C33405">
        <w:rPr>
          <w:rStyle w:val="transcribeword"/>
          <w:rFonts w:ascii="Century Gothic" w:hAnsi="Century Gothic"/>
        </w:rPr>
        <w:t>Escrituras</w:t>
      </w:r>
      <w:r w:rsidRPr="00C33405">
        <w:rPr>
          <w:rStyle w:val="apple-converted-space"/>
          <w:rFonts w:ascii="Century Gothic" w:hAnsi="Century Gothic"/>
        </w:rPr>
        <w:t> </w:t>
      </w:r>
      <w:r w:rsidRPr="00C33405">
        <w:rPr>
          <w:rStyle w:val="transcribeword"/>
          <w:rFonts w:ascii="Century Gothic" w:hAnsi="Century Gothic"/>
        </w:rPr>
        <w:t>ven</w:t>
      </w:r>
      <w:r w:rsidRPr="00C33405">
        <w:rPr>
          <w:rStyle w:val="apple-converted-space"/>
          <w:rFonts w:ascii="Century Gothic" w:hAnsi="Century Gothic"/>
        </w:rPr>
        <w:t> </w:t>
      </w:r>
      <w:r w:rsidRPr="00C33405">
        <w:rPr>
          <w:rStyle w:val="transcribeword"/>
          <w:rFonts w:ascii="Century Gothic" w:hAnsi="Century Gothic"/>
        </w:rPr>
        <w:t>las</w:t>
      </w:r>
      <w:r w:rsidRPr="00C33405">
        <w:rPr>
          <w:rStyle w:val="apple-converted-space"/>
          <w:rFonts w:ascii="Century Gothic" w:hAnsi="Century Gothic"/>
        </w:rPr>
        <w:t> </w:t>
      </w:r>
      <w:r w:rsidRPr="00C33405">
        <w:rPr>
          <w:rStyle w:val="transcribeword"/>
          <w:rFonts w:ascii="Century Gothic" w:hAnsi="Century Gothic"/>
        </w:rPr>
        <w:t>actitudes</w:t>
      </w:r>
      <w:r w:rsidRPr="00C33405">
        <w:rPr>
          <w:rStyle w:val="apple-converted-space"/>
          <w:rFonts w:ascii="Century Gothic" w:hAnsi="Century Gothic"/>
        </w:rPr>
        <w:t> </w:t>
      </w:r>
      <w:r w:rsidRPr="00C33405">
        <w:rPr>
          <w:rStyle w:val="transcribeword"/>
          <w:rFonts w:ascii="Century Gothic" w:hAnsi="Century Gothic"/>
        </w:rPr>
        <w:t>como</w:t>
      </w:r>
      <w:r w:rsidRPr="00C33405">
        <w:rPr>
          <w:rStyle w:val="apple-converted-space"/>
          <w:rFonts w:ascii="Century Gothic" w:hAnsi="Century Gothic"/>
        </w:rPr>
        <w:t> </w:t>
      </w:r>
      <w:r w:rsidRPr="00C33405">
        <w:rPr>
          <w:rStyle w:val="transcribeword"/>
          <w:rFonts w:ascii="Century Gothic" w:hAnsi="Century Gothic"/>
        </w:rPr>
        <w:t>moralmente</w:t>
      </w:r>
      <w:r w:rsidRPr="00C33405">
        <w:rPr>
          <w:rStyle w:val="apple-converted-space"/>
          <w:rFonts w:ascii="Century Gothic" w:hAnsi="Century Gothic"/>
        </w:rPr>
        <w:t> </w:t>
      </w:r>
      <w:r w:rsidRPr="00C33405">
        <w:rPr>
          <w:rStyle w:val="transcribeword"/>
          <w:rFonts w:ascii="Century Gothic" w:hAnsi="Century Gothic"/>
        </w:rPr>
        <w:t>buenas</w:t>
      </w:r>
      <w:r w:rsidRPr="00C33405">
        <w:rPr>
          <w:rStyle w:val="apple-converted-space"/>
          <w:rFonts w:ascii="Century Gothic" w:hAnsi="Century Gothic"/>
        </w:rPr>
        <w:t> </w:t>
      </w:r>
      <w:r w:rsidRPr="00C33405">
        <w:rPr>
          <w:rStyle w:val="transcribeword"/>
          <w:rFonts w:ascii="Century Gothic" w:hAnsi="Century Gothic"/>
        </w:rPr>
        <w:t>o</w:t>
      </w:r>
      <w:r w:rsidRPr="00C33405">
        <w:rPr>
          <w:rStyle w:val="apple-converted-space"/>
          <w:rFonts w:ascii="Century Gothic" w:hAnsi="Century Gothic"/>
        </w:rPr>
        <w:t> </w:t>
      </w:r>
      <w:r w:rsidRPr="00C33405">
        <w:rPr>
          <w:rStyle w:val="transcribeword"/>
          <w:rFonts w:ascii="Century Gothic" w:hAnsi="Century Gothic"/>
        </w:rPr>
        <w:t>malas.</w:t>
      </w:r>
      <w:r w:rsidRPr="00C33405">
        <w:rPr>
          <w:rStyle w:val="apple-converted-space"/>
          <w:rFonts w:ascii="Century Gothic" w:hAnsi="Century Gothic"/>
        </w:rPr>
        <w:t> </w:t>
      </w:r>
      <w:r w:rsidRPr="00C33405">
        <w:rPr>
          <w:rStyle w:val="transcribeword"/>
          <w:rFonts w:ascii="Century Gothic" w:hAnsi="Century Gothic"/>
        </w:rPr>
        <w:t>Muchos</w:t>
      </w:r>
      <w:r w:rsidRPr="00C33405">
        <w:rPr>
          <w:rStyle w:val="apple-converted-space"/>
          <w:rFonts w:ascii="Century Gothic" w:hAnsi="Century Gothic"/>
        </w:rPr>
        <w:t> </w:t>
      </w:r>
      <w:r w:rsidRPr="00C33405">
        <w:rPr>
          <w:rStyle w:val="transcribeword"/>
          <w:rFonts w:ascii="Century Gothic" w:hAnsi="Century Gothic"/>
        </w:rPr>
        <w:t>creyentes</w:t>
      </w:r>
      <w:r w:rsidRPr="00C33405">
        <w:rPr>
          <w:rStyle w:val="apple-converted-space"/>
          <w:rFonts w:ascii="Century Gothic" w:hAnsi="Century Gothic"/>
        </w:rPr>
        <w:t> </w:t>
      </w:r>
      <w:r w:rsidRPr="00C33405">
        <w:rPr>
          <w:rStyle w:val="transcribeword"/>
          <w:rFonts w:ascii="Century Gothic" w:hAnsi="Century Gothic"/>
        </w:rPr>
        <w:t>bien</w:t>
      </w:r>
      <w:r w:rsidRPr="00C33405">
        <w:rPr>
          <w:rStyle w:val="apple-converted-space"/>
          <w:rFonts w:ascii="Century Gothic" w:hAnsi="Century Gothic"/>
        </w:rPr>
        <w:t> </w:t>
      </w:r>
      <w:r w:rsidRPr="00C33405">
        <w:rPr>
          <w:rStyle w:val="transcribeword"/>
          <w:rFonts w:ascii="Century Gothic" w:hAnsi="Century Gothic"/>
        </w:rPr>
        <w:t>intencionados</w:t>
      </w:r>
      <w:r w:rsidRPr="00C33405">
        <w:rPr>
          <w:rStyle w:val="apple-converted-space"/>
          <w:rFonts w:ascii="Century Gothic" w:hAnsi="Century Gothic"/>
        </w:rPr>
        <w:t> </w:t>
      </w:r>
      <w:r w:rsidRPr="00C33405">
        <w:rPr>
          <w:rStyle w:val="transcribeword"/>
          <w:rFonts w:ascii="Century Gothic" w:hAnsi="Century Gothic"/>
        </w:rPr>
        <w:t>piensan</w:t>
      </w:r>
      <w:r w:rsidRPr="00C33405">
        <w:rPr>
          <w:rStyle w:val="apple-converted-space"/>
          <w:rFonts w:ascii="Century Gothic" w:hAnsi="Century Gothic"/>
        </w:rPr>
        <w:t> </w:t>
      </w:r>
      <w:r w:rsidRPr="00C33405">
        <w:rPr>
          <w:rStyle w:val="transcribeword"/>
          <w:rFonts w:ascii="Century Gothic" w:hAnsi="Century Gothic"/>
        </w:rPr>
        <w:t>que</w:t>
      </w:r>
      <w:r w:rsidRPr="00C33405">
        <w:rPr>
          <w:rStyle w:val="apple-converted-space"/>
          <w:rFonts w:ascii="Century Gothic" w:hAnsi="Century Gothic"/>
        </w:rPr>
        <w:t> </w:t>
      </w:r>
      <w:r w:rsidRPr="00C33405">
        <w:rPr>
          <w:rStyle w:val="transcribeword"/>
          <w:rFonts w:ascii="Century Gothic" w:hAnsi="Century Gothic"/>
        </w:rPr>
        <w:t>nuestras</w:t>
      </w:r>
      <w:r w:rsidRPr="00C33405">
        <w:rPr>
          <w:rStyle w:val="apple-converted-space"/>
          <w:rFonts w:ascii="Century Gothic" w:hAnsi="Century Gothic"/>
        </w:rPr>
        <w:t> </w:t>
      </w:r>
      <w:r w:rsidRPr="00C33405">
        <w:rPr>
          <w:rStyle w:val="transcribeword"/>
          <w:rFonts w:ascii="Century Gothic" w:hAnsi="Century Gothic"/>
        </w:rPr>
        <w:t>actitudes</w:t>
      </w:r>
      <w:r w:rsidRPr="00C33405">
        <w:rPr>
          <w:rStyle w:val="apple-converted-space"/>
          <w:rFonts w:ascii="Century Gothic" w:hAnsi="Century Gothic"/>
        </w:rPr>
        <w:t> </w:t>
      </w:r>
      <w:r w:rsidRPr="00C33405">
        <w:rPr>
          <w:rStyle w:val="transcribeword"/>
          <w:rFonts w:ascii="Century Gothic" w:hAnsi="Century Gothic"/>
        </w:rPr>
        <w:t>y</w:t>
      </w:r>
      <w:r w:rsidRPr="00C33405">
        <w:rPr>
          <w:rStyle w:val="apple-converted-space"/>
          <w:rFonts w:ascii="Century Gothic" w:hAnsi="Century Gothic"/>
        </w:rPr>
        <w:t> </w:t>
      </w:r>
      <w:r w:rsidRPr="00C33405">
        <w:rPr>
          <w:rStyle w:val="transcribeword"/>
          <w:rFonts w:ascii="Century Gothic" w:hAnsi="Century Gothic"/>
        </w:rPr>
        <w:t>emociones</w:t>
      </w:r>
      <w:r w:rsidRPr="00C33405">
        <w:rPr>
          <w:rStyle w:val="apple-converted-space"/>
          <w:rFonts w:ascii="Century Gothic" w:hAnsi="Century Gothic"/>
        </w:rPr>
        <w:t> </w:t>
      </w:r>
      <w:r w:rsidRPr="00C33405">
        <w:rPr>
          <w:rStyle w:val="transcribeword"/>
          <w:rFonts w:ascii="Century Gothic" w:hAnsi="Century Gothic"/>
        </w:rPr>
        <w:t>son</w:t>
      </w:r>
      <w:r w:rsidRPr="00C33405">
        <w:rPr>
          <w:rStyle w:val="apple-converted-space"/>
          <w:rFonts w:ascii="Century Gothic" w:hAnsi="Century Gothic"/>
        </w:rPr>
        <w:t> </w:t>
      </w:r>
      <w:r w:rsidRPr="00C33405">
        <w:rPr>
          <w:rStyle w:val="transcribeword"/>
          <w:rFonts w:ascii="Century Gothic" w:hAnsi="Century Gothic"/>
        </w:rPr>
        <w:t>amorales,</w:t>
      </w:r>
      <w:r w:rsidRPr="00C33405">
        <w:rPr>
          <w:rStyle w:val="apple-converted-space"/>
          <w:rFonts w:ascii="Century Gothic" w:hAnsi="Century Gothic"/>
        </w:rPr>
        <w:t> </w:t>
      </w:r>
      <w:r w:rsidRPr="00C33405">
        <w:rPr>
          <w:rStyle w:val="transcribeword"/>
          <w:rFonts w:ascii="Century Gothic" w:hAnsi="Century Gothic"/>
        </w:rPr>
        <w:t>esto</w:t>
      </w:r>
      <w:r w:rsidRPr="00C33405">
        <w:rPr>
          <w:rStyle w:val="apple-converted-space"/>
          <w:rFonts w:ascii="Century Gothic" w:hAnsi="Century Gothic"/>
        </w:rPr>
        <w:t> </w:t>
      </w:r>
      <w:r w:rsidRPr="00C33405">
        <w:rPr>
          <w:rStyle w:val="transcribeword"/>
          <w:rFonts w:ascii="Century Gothic" w:hAnsi="Century Gothic"/>
        </w:rPr>
        <w:t>es,</w:t>
      </w:r>
      <w:r w:rsidRPr="00C33405">
        <w:rPr>
          <w:rStyle w:val="apple-converted-space"/>
          <w:rFonts w:ascii="Century Gothic" w:hAnsi="Century Gothic"/>
        </w:rPr>
        <w:t> </w:t>
      </w:r>
      <w:r w:rsidRPr="00C33405">
        <w:rPr>
          <w:rStyle w:val="transcribeword"/>
          <w:rFonts w:ascii="Century Gothic" w:hAnsi="Century Gothic"/>
        </w:rPr>
        <w:t>que</w:t>
      </w:r>
      <w:r w:rsidRPr="00C33405">
        <w:rPr>
          <w:rStyle w:val="apple-converted-space"/>
          <w:rFonts w:ascii="Century Gothic" w:hAnsi="Century Gothic"/>
        </w:rPr>
        <w:t> </w:t>
      </w:r>
      <w:r w:rsidRPr="00C33405">
        <w:rPr>
          <w:rStyle w:val="transcribeword"/>
          <w:rFonts w:ascii="Century Gothic" w:hAnsi="Century Gothic"/>
        </w:rPr>
        <w:t>no</w:t>
      </w:r>
      <w:r w:rsidRPr="00C33405">
        <w:rPr>
          <w:rStyle w:val="apple-converted-space"/>
          <w:rFonts w:ascii="Century Gothic" w:hAnsi="Century Gothic"/>
        </w:rPr>
        <w:t> </w:t>
      </w:r>
      <w:r w:rsidRPr="00C33405">
        <w:rPr>
          <w:rStyle w:val="transcribeword"/>
          <w:rFonts w:ascii="Century Gothic" w:hAnsi="Century Gothic"/>
        </w:rPr>
        <w:t>son</w:t>
      </w:r>
      <w:r w:rsidRPr="00C33405">
        <w:rPr>
          <w:rStyle w:val="apple-converted-space"/>
          <w:rFonts w:ascii="Century Gothic" w:hAnsi="Century Gothic"/>
        </w:rPr>
        <w:t> </w:t>
      </w:r>
      <w:r w:rsidRPr="00C33405">
        <w:rPr>
          <w:rStyle w:val="transcribeword"/>
          <w:rFonts w:ascii="Century Gothic" w:hAnsi="Century Gothic"/>
        </w:rPr>
        <w:t>ni</w:t>
      </w:r>
      <w:r w:rsidRPr="00C33405">
        <w:rPr>
          <w:rStyle w:val="apple-converted-space"/>
          <w:rFonts w:ascii="Century Gothic" w:hAnsi="Century Gothic"/>
        </w:rPr>
        <w:t> </w:t>
      </w:r>
      <w:r w:rsidRPr="00C33405">
        <w:rPr>
          <w:rStyle w:val="transcribeword"/>
          <w:rFonts w:ascii="Century Gothic" w:hAnsi="Century Gothic"/>
        </w:rPr>
        <w:t>buenas</w:t>
      </w:r>
      <w:r w:rsidRPr="00C33405">
        <w:rPr>
          <w:rStyle w:val="apple-converted-space"/>
          <w:rFonts w:ascii="Century Gothic" w:hAnsi="Century Gothic"/>
        </w:rPr>
        <w:t> </w:t>
      </w:r>
      <w:r w:rsidRPr="00C33405">
        <w:rPr>
          <w:rStyle w:val="transcribeword"/>
          <w:rFonts w:ascii="Century Gothic" w:hAnsi="Century Gothic"/>
        </w:rPr>
        <w:t>ni</w:t>
      </w:r>
      <w:r w:rsidRPr="00C33405">
        <w:rPr>
          <w:rStyle w:val="apple-converted-space"/>
          <w:rFonts w:ascii="Century Gothic" w:hAnsi="Century Gothic"/>
        </w:rPr>
        <w:t> </w:t>
      </w:r>
      <w:r w:rsidRPr="00C33405">
        <w:rPr>
          <w:rStyle w:val="transcribeword"/>
          <w:rFonts w:ascii="Century Gothic" w:hAnsi="Century Gothic"/>
        </w:rPr>
        <w:t>malas.</w:t>
      </w:r>
      <w:r w:rsidRPr="00C33405">
        <w:rPr>
          <w:rStyle w:val="apple-converted-space"/>
          <w:rFonts w:ascii="Century Gothic" w:hAnsi="Century Gothic"/>
        </w:rPr>
        <w:t> </w:t>
      </w:r>
    </w:p>
    <w:p w:rsidR="00467282" w:rsidRPr="00C33405" w:rsidRDefault="00467282" w:rsidP="00467282">
      <w:pPr>
        <w:ind w:left="1440"/>
        <w:rPr>
          <w:rStyle w:val="apple-converted-space"/>
          <w:rFonts w:ascii="Century Gothic" w:hAnsi="Century Gothic"/>
        </w:rPr>
      </w:pPr>
    </w:p>
    <w:p w:rsidR="00467282" w:rsidRPr="00C33405" w:rsidRDefault="00467282" w:rsidP="00467282">
      <w:pPr>
        <w:ind w:left="1440"/>
        <w:rPr>
          <w:rFonts w:ascii="Century Gothic" w:hAnsi="Century Gothic"/>
        </w:rPr>
      </w:pPr>
      <w:r w:rsidRPr="00C33405">
        <w:rPr>
          <w:rStyle w:val="transcribeword"/>
          <w:rFonts w:ascii="Century Gothic" w:hAnsi="Century Gothic"/>
        </w:rPr>
        <w:t>Las</w:t>
      </w:r>
      <w:r w:rsidRPr="00C33405">
        <w:rPr>
          <w:rStyle w:val="apple-converted-space"/>
          <w:rFonts w:ascii="Century Gothic" w:hAnsi="Century Gothic"/>
        </w:rPr>
        <w:t> </w:t>
      </w:r>
      <w:r w:rsidRPr="00C33405">
        <w:rPr>
          <w:rStyle w:val="transcribeword"/>
          <w:rFonts w:ascii="Century Gothic" w:hAnsi="Century Gothic"/>
        </w:rPr>
        <w:t>Escrituras</w:t>
      </w:r>
      <w:r w:rsidRPr="00C33405">
        <w:rPr>
          <w:rStyle w:val="apple-converted-space"/>
          <w:rFonts w:ascii="Century Gothic" w:hAnsi="Century Gothic"/>
        </w:rPr>
        <w:t> </w:t>
      </w:r>
      <w:r w:rsidRPr="00C33405">
        <w:rPr>
          <w:rStyle w:val="transcribeword"/>
          <w:rFonts w:ascii="Century Gothic" w:hAnsi="Century Gothic"/>
        </w:rPr>
        <w:t>muestran</w:t>
      </w:r>
      <w:r w:rsidRPr="00C33405">
        <w:rPr>
          <w:rStyle w:val="apple-converted-space"/>
          <w:rFonts w:ascii="Century Gothic" w:hAnsi="Century Gothic"/>
        </w:rPr>
        <w:t> </w:t>
      </w:r>
      <w:r w:rsidRPr="00C33405">
        <w:rPr>
          <w:rStyle w:val="transcribeword"/>
          <w:rFonts w:ascii="Century Gothic" w:hAnsi="Century Gothic"/>
        </w:rPr>
        <w:t>una</w:t>
      </w:r>
      <w:r w:rsidRPr="00C33405">
        <w:rPr>
          <w:rStyle w:val="apple-converted-space"/>
          <w:rFonts w:ascii="Century Gothic" w:hAnsi="Century Gothic"/>
        </w:rPr>
        <w:t> </w:t>
      </w:r>
      <w:r w:rsidRPr="00C33405">
        <w:rPr>
          <w:rStyle w:val="transcribeword"/>
          <w:rFonts w:ascii="Century Gothic" w:hAnsi="Century Gothic"/>
        </w:rPr>
        <w:t>y</w:t>
      </w:r>
      <w:r w:rsidRPr="00C33405">
        <w:rPr>
          <w:rStyle w:val="apple-converted-space"/>
          <w:rFonts w:ascii="Century Gothic" w:hAnsi="Century Gothic"/>
        </w:rPr>
        <w:t> </w:t>
      </w:r>
      <w:r w:rsidRPr="00C33405">
        <w:rPr>
          <w:rStyle w:val="transcribeword"/>
          <w:rFonts w:ascii="Century Gothic" w:hAnsi="Century Gothic"/>
        </w:rPr>
        <w:t>otra</w:t>
      </w:r>
      <w:r w:rsidRPr="00C33405">
        <w:rPr>
          <w:rStyle w:val="apple-converted-space"/>
          <w:rFonts w:ascii="Century Gothic" w:hAnsi="Century Gothic"/>
        </w:rPr>
        <w:t> </w:t>
      </w:r>
      <w:r w:rsidRPr="00C33405">
        <w:rPr>
          <w:rStyle w:val="transcribeword"/>
          <w:rFonts w:ascii="Century Gothic" w:hAnsi="Century Gothic"/>
        </w:rPr>
        <w:t>vez</w:t>
      </w:r>
      <w:r w:rsidRPr="00C33405">
        <w:rPr>
          <w:rStyle w:val="apple-converted-space"/>
          <w:rFonts w:ascii="Century Gothic" w:hAnsi="Century Gothic"/>
        </w:rPr>
        <w:t> </w:t>
      </w:r>
      <w:r w:rsidRPr="00C33405">
        <w:rPr>
          <w:rStyle w:val="transcribeword"/>
          <w:rFonts w:ascii="Century Gothic" w:hAnsi="Century Gothic"/>
        </w:rPr>
        <w:t>que</w:t>
      </w:r>
      <w:r w:rsidRPr="00C33405">
        <w:rPr>
          <w:rStyle w:val="apple-converted-space"/>
          <w:rFonts w:ascii="Century Gothic" w:hAnsi="Century Gothic"/>
        </w:rPr>
        <w:t> </w:t>
      </w:r>
      <w:r w:rsidRPr="00C33405">
        <w:rPr>
          <w:rStyle w:val="transcribeword"/>
          <w:rFonts w:ascii="Century Gothic" w:hAnsi="Century Gothic"/>
        </w:rPr>
        <w:t>nuestros</w:t>
      </w:r>
      <w:r w:rsidRPr="00C33405">
        <w:rPr>
          <w:rStyle w:val="apple-converted-space"/>
          <w:rFonts w:ascii="Century Gothic" w:hAnsi="Century Gothic"/>
        </w:rPr>
        <w:t> </w:t>
      </w:r>
      <w:r w:rsidRPr="00C33405">
        <w:rPr>
          <w:rStyle w:val="transcribeword"/>
          <w:rFonts w:ascii="Century Gothic" w:hAnsi="Century Gothic"/>
        </w:rPr>
        <w:t>sentimientos</w:t>
      </w:r>
      <w:r w:rsidRPr="00C33405">
        <w:rPr>
          <w:rStyle w:val="apple-converted-space"/>
          <w:rFonts w:ascii="Century Gothic" w:hAnsi="Century Gothic"/>
        </w:rPr>
        <w:t> </w:t>
      </w:r>
      <w:r w:rsidRPr="00C33405">
        <w:rPr>
          <w:rStyle w:val="transcribeword"/>
          <w:rFonts w:ascii="Century Gothic" w:hAnsi="Century Gothic"/>
        </w:rPr>
        <w:t>pueden</w:t>
      </w:r>
      <w:r w:rsidRPr="00C33405">
        <w:rPr>
          <w:rStyle w:val="apple-converted-space"/>
          <w:rFonts w:ascii="Century Gothic" w:hAnsi="Century Gothic"/>
        </w:rPr>
        <w:t> </w:t>
      </w:r>
      <w:r w:rsidRPr="00C33405">
        <w:rPr>
          <w:rStyle w:val="transcribeword"/>
          <w:rFonts w:ascii="Century Gothic" w:hAnsi="Century Gothic"/>
        </w:rPr>
        <w:t>declararse</w:t>
      </w:r>
      <w:r w:rsidRPr="00C33405">
        <w:rPr>
          <w:rStyle w:val="apple-converted-space"/>
          <w:rFonts w:ascii="Century Gothic" w:hAnsi="Century Gothic"/>
        </w:rPr>
        <w:t> </w:t>
      </w:r>
      <w:r w:rsidRPr="00C33405">
        <w:rPr>
          <w:rStyle w:val="transcribeword"/>
          <w:rFonts w:ascii="Century Gothic" w:hAnsi="Century Gothic"/>
        </w:rPr>
        <w:t>como</w:t>
      </w:r>
      <w:r w:rsidRPr="00C33405">
        <w:rPr>
          <w:rStyle w:val="apple-converted-space"/>
          <w:rFonts w:ascii="Century Gothic" w:hAnsi="Century Gothic"/>
        </w:rPr>
        <w:t> </w:t>
      </w:r>
      <w:r w:rsidRPr="00C33405">
        <w:rPr>
          <w:rStyle w:val="transcribeword"/>
          <w:rFonts w:ascii="Century Gothic" w:hAnsi="Century Gothic"/>
        </w:rPr>
        <w:t>moralmente</w:t>
      </w:r>
      <w:r w:rsidRPr="00C33405">
        <w:rPr>
          <w:rStyle w:val="apple-converted-space"/>
          <w:rFonts w:ascii="Century Gothic" w:hAnsi="Century Gothic"/>
        </w:rPr>
        <w:t> </w:t>
      </w:r>
      <w:r w:rsidRPr="00C33405">
        <w:rPr>
          <w:rStyle w:val="transcribeword"/>
          <w:rFonts w:ascii="Century Gothic" w:hAnsi="Century Gothic"/>
        </w:rPr>
        <w:t>buenos</w:t>
      </w:r>
      <w:r w:rsidRPr="00C33405">
        <w:rPr>
          <w:rStyle w:val="apple-converted-space"/>
          <w:rFonts w:ascii="Century Gothic" w:hAnsi="Century Gothic"/>
        </w:rPr>
        <w:t> </w:t>
      </w:r>
      <w:r w:rsidRPr="00C33405">
        <w:rPr>
          <w:rStyle w:val="transcribeword"/>
          <w:rFonts w:ascii="Century Gothic" w:hAnsi="Century Gothic"/>
        </w:rPr>
        <w:t>o</w:t>
      </w:r>
      <w:r w:rsidRPr="00C33405">
        <w:rPr>
          <w:rStyle w:val="apple-converted-space"/>
          <w:rFonts w:ascii="Century Gothic" w:hAnsi="Century Gothic"/>
        </w:rPr>
        <w:t> </w:t>
      </w:r>
      <w:r w:rsidRPr="00C33405">
        <w:rPr>
          <w:rStyle w:val="transcribeword"/>
          <w:rFonts w:ascii="Century Gothic" w:hAnsi="Century Gothic"/>
        </w:rPr>
        <w:t>denunciarse</w:t>
      </w:r>
      <w:r w:rsidRPr="00C33405">
        <w:rPr>
          <w:rStyle w:val="apple-converted-space"/>
          <w:rFonts w:ascii="Century Gothic" w:hAnsi="Century Gothic"/>
        </w:rPr>
        <w:t> </w:t>
      </w:r>
      <w:r w:rsidRPr="00C33405">
        <w:rPr>
          <w:rStyle w:val="transcribeword"/>
          <w:rFonts w:ascii="Century Gothic" w:hAnsi="Century Gothic"/>
        </w:rPr>
        <w:t>como</w:t>
      </w:r>
      <w:r w:rsidRPr="00C33405">
        <w:rPr>
          <w:rStyle w:val="apple-converted-space"/>
          <w:rFonts w:ascii="Century Gothic" w:hAnsi="Century Gothic"/>
        </w:rPr>
        <w:t> </w:t>
      </w:r>
      <w:r w:rsidRPr="00C33405">
        <w:rPr>
          <w:rStyle w:val="transcribeword"/>
          <w:rFonts w:ascii="Century Gothic" w:hAnsi="Century Gothic"/>
        </w:rPr>
        <w:t>moralmente</w:t>
      </w:r>
      <w:r w:rsidRPr="00C33405">
        <w:rPr>
          <w:rStyle w:val="apple-converted-space"/>
          <w:rFonts w:ascii="Century Gothic" w:hAnsi="Century Gothic"/>
        </w:rPr>
        <w:t> </w:t>
      </w:r>
      <w:r w:rsidRPr="00C33405">
        <w:rPr>
          <w:rStyle w:val="transcribeword"/>
          <w:rFonts w:ascii="Century Gothic" w:hAnsi="Century Gothic"/>
        </w:rPr>
        <w:t>malos.</w:t>
      </w:r>
      <w:r w:rsidRPr="00C33405">
        <w:rPr>
          <w:rStyle w:val="apple-converted-space"/>
          <w:rFonts w:ascii="Century Gothic" w:hAnsi="Century Gothic"/>
        </w:rPr>
        <w:t> </w:t>
      </w:r>
      <w:r w:rsidRPr="00C33405">
        <w:rPr>
          <w:rStyle w:val="transcribeword"/>
          <w:rFonts w:ascii="Century Gothic" w:hAnsi="Century Gothic"/>
        </w:rPr>
        <w:t>Puesto</w:t>
      </w:r>
      <w:r w:rsidRPr="00C33405">
        <w:rPr>
          <w:rStyle w:val="apple-converted-space"/>
          <w:rFonts w:ascii="Century Gothic" w:hAnsi="Century Gothic"/>
        </w:rPr>
        <w:t> </w:t>
      </w:r>
      <w:r w:rsidRPr="00C33405">
        <w:rPr>
          <w:rStyle w:val="transcribeword"/>
          <w:rFonts w:ascii="Century Gothic" w:hAnsi="Century Gothic"/>
        </w:rPr>
        <w:t>que</w:t>
      </w:r>
      <w:r w:rsidRPr="00C33405">
        <w:rPr>
          <w:rStyle w:val="apple-converted-space"/>
          <w:rFonts w:ascii="Century Gothic" w:hAnsi="Century Gothic"/>
        </w:rPr>
        <w:t> </w:t>
      </w:r>
      <w:r w:rsidRPr="00C33405">
        <w:rPr>
          <w:rStyle w:val="transcribeword"/>
          <w:rFonts w:ascii="Century Gothic" w:hAnsi="Century Gothic"/>
        </w:rPr>
        <w:t>la</w:t>
      </w:r>
      <w:r w:rsidRPr="00C33405">
        <w:rPr>
          <w:rStyle w:val="apple-converted-space"/>
          <w:rFonts w:ascii="Century Gothic" w:hAnsi="Century Gothic"/>
        </w:rPr>
        <w:t> </w:t>
      </w:r>
      <w:r w:rsidRPr="00C33405">
        <w:rPr>
          <w:rStyle w:val="transcribeword"/>
          <w:rFonts w:ascii="Century Gothic" w:hAnsi="Century Gothic"/>
        </w:rPr>
        <w:t>Biblia</w:t>
      </w:r>
      <w:r w:rsidRPr="00C33405">
        <w:rPr>
          <w:rStyle w:val="apple-converted-space"/>
          <w:rFonts w:ascii="Century Gothic" w:hAnsi="Century Gothic"/>
        </w:rPr>
        <w:t> </w:t>
      </w:r>
      <w:r w:rsidRPr="00C33405">
        <w:rPr>
          <w:rStyle w:val="transcribeword"/>
          <w:rFonts w:ascii="Century Gothic" w:hAnsi="Century Gothic"/>
        </w:rPr>
        <w:t>enseña</w:t>
      </w:r>
      <w:r w:rsidRPr="00C33405">
        <w:rPr>
          <w:rStyle w:val="apple-converted-space"/>
          <w:rFonts w:ascii="Century Gothic" w:hAnsi="Century Gothic"/>
        </w:rPr>
        <w:t> </w:t>
      </w:r>
      <w:r w:rsidRPr="00C33405">
        <w:rPr>
          <w:rStyle w:val="transcribeword"/>
          <w:rFonts w:ascii="Century Gothic" w:hAnsi="Century Gothic"/>
        </w:rPr>
        <w:t>a</w:t>
      </w:r>
      <w:r w:rsidRPr="00C33405">
        <w:rPr>
          <w:rStyle w:val="apple-converted-space"/>
          <w:rFonts w:ascii="Century Gothic" w:hAnsi="Century Gothic"/>
        </w:rPr>
        <w:t> </w:t>
      </w:r>
      <w:r w:rsidRPr="00C33405">
        <w:rPr>
          <w:rStyle w:val="transcribeword"/>
          <w:rFonts w:ascii="Century Gothic" w:hAnsi="Century Gothic"/>
        </w:rPr>
        <w:t>los</w:t>
      </w:r>
      <w:r w:rsidRPr="00C33405">
        <w:rPr>
          <w:rStyle w:val="apple-converted-space"/>
          <w:rFonts w:ascii="Century Gothic" w:hAnsi="Century Gothic"/>
        </w:rPr>
        <w:t> </w:t>
      </w:r>
      <w:r w:rsidRPr="00C33405">
        <w:rPr>
          <w:rStyle w:val="transcribeword"/>
          <w:rFonts w:ascii="Century Gothic" w:hAnsi="Century Gothic"/>
        </w:rPr>
        <w:t>cristianos</w:t>
      </w:r>
      <w:r w:rsidRPr="00C33405">
        <w:rPr>
          <w:rStyle w:val="apple-converted-space"/>
          <w:rFonts w:ascii="Century Gothic" w:hAnsi="Century Gothic"/>
        </w:rPr>
        <w:t> </w:t>
      </w:r>
      <w:r w:rsidRPr="00C33405">
        <w:rPr>
          <w:rStyle w:val="transcribeword"/>
          <w:rFonts w:ascii="Century Gothic" w:hAnsi="Century Gothic"/>
        </w:rPr>
        <w:t>a</w:t>
      </w:r>
      <w:r w:rsidRPr="00C33405">
        <w:rPr>
          <w:rStyle w:val="apple-converted-space"/>
          <w:rFonts w:ascii="Century Gothic" w:hAnsi="Century Gothic"/>
        </w:rPr>
        <w:t> </w:t>
      </w:r>
      <w:r w:rsidRPr="00C33405">
        <w:rPr>
          <w:rStyle w:val="transcribeword"/>
          <w:rFonts w:ascii="Century Gothic" w:hAnsi="Century Gothic"/>
        </w:rPr>
        <w:t>conformar</w:t>
      </w:r>
      <w:r w:rsidRPr="00C33405">
        <w:rPr>
          <w:rStyle w:val="apple-converted-space"/>
          <w:rFonts w:ascii="Century Gothic" w:hAnsi="Century Gothic"/>
        </w:rPr>
        <w:t> </w:t>
      </w:r>
      <w:r w:rsidRPr="00C33405">
        <w:rPr>
          <w:rStyle w:val="transcribeword"/>
          <w:rFonts w:ascii="Century Gothic" w:hAnsi="Century Gothic"/>
        </w:rPr>
        <w:t>cada</w:t>
      </w:r>
      <w:r w:rsidRPr="00C33405">
        <w:rPr>
          <w:rStyle w:val="apple-converted-space"/>
          <w:rFonts w:ascii="Century Gothic" w:hAnsi="Century Gothic"/>
        </w:rPr>
        <w:t> </w:t>
      </w:r>
      <w:r w:rsidRPr="00C33405">
        <w:rPr>
          <w:rStyle w:val="transcribeword"/>
          <w:rFonts w:ascii="Century Gothic" w:hAnsi="Century Gothic"/>
        </w:rPr>
        <w:t>aspecto</w:t>
      </w:r>
      <w:r w:rsidRPr="00C33405">
        <w:rPr>
          <w:rStyle w:val="apple-converted-space"/>
          <w:rFonts w:ascii="Century Gothic" w:hAnsi="Century Gothic"/>
        </w:rPr>
        <w:t> </w:t>
      </w:r>
      <w:r w:rsidRPr="00C33405">
        <w:rPr>
          <w:rStyle w:val="transcribeword"/>
          <w:rFonts w:ascii="Century Gothic" w:hAnsi="Century Gothic"/>
        </w:rPr>
        <w:t>de</w:t>
      </w:r>
      <w:r w:rsidRPr="00C33405">
        <w:rPr>
          <w:rStyle w:val="apple-converted-space"/>
          <w:rFonts w:ascii="Century Gothic" w:hAnsi="Century Gothic"/>
        </w:rPr>
        <w:t> </w:t>
      </w:r>
      <w:r w:rsidRPr="00C33405">
        <w:rPr>
          <w:rStyle w:val="transcribeword"/>
          <w:rFonts w:ascii="Century Gothic" w:hAnsi="Century Gothic"/>
        </w:rPr>
        <w:t>sus</w:t>
      </w:r>
      <w:r w:rsidRPr="00C33405">
        <w:rPr>
          <w:rStyle w:val="apple-converted-space"/>
          <w:rFonts w:ascii="Century Gothic" w:hAnsi="Century Gothic"/>
        </w:rPr>
        <w:t> </w:t>
      </w:r>
      <w:r w:rsidRPr="00C33405">
        <w:rPr>
          <w:rStyle w:val="transcribeword"/>
          <w:rFonts w:ascii="Century Gothic" w:hAnsi="Century Gothic"/>
        </w:rPr>
        <w:t>vidas</w:t>
      </w:r>
      <w:r w:rsidRPr="00C33405">
        <w:rPr>
          <w:rStyle w:val="apple-converted-space"/>
          <w:rFonts w:ascii="Century Gothic" w:hAnsi="Century Gothic"/>
        </w:rPr>
        <w:t> </w:t>
      </w:r>
      <w:r w:rsidRPr="00C33405">
        <w:rPr>
          <w:rStyle w:val="transcribeword"/>
          <w:rFonts w:ascii="Century Gothic" w:hAnsi="Century Gothic"/>
        </w:rPr>
        <w:t>y</w:t>
      </w:r>
      <w:r w:rsidRPr="00C33405">
        <w:rPr>
          <w:rStyle w:val="apple-converted-space"/>
          <w:rFonts w:ascii="Century Gothic" w:hAnsi="Century Gothic"/>
        </w:rPr>
        <w:t> </w:t>
      </w:r>
      <w:r w:rsidRPr="00C33405">
        <w:rPr>
          <w:rStyle w:val="transcribeword"/>
          <w:rFonts w:ascii="Century Gothic" w:hAnsi="Century Gothic"/>
        </w:rPr>
        <w:t>de</w:t>
      </w:r>
      <w:r w:rsidRPr="00C33405">
        <w:rPr>
          <w:rStyle w:val="apple-converted-space"/>
          <w:rFonts w:ascii="Century Gothic" w:hAnsi="Century Gothic"/>
        </w:rPr>
        <w:t> </w:t>
      </w:r>
      <w:r w:rsidRPr="00C33405">
        <w:rPr>
          <w:rStyle w:val="transcribeword"/>
          <w:rFonts w:ascii="Century Gothic" w:hAnsi="Century Gothic"/>
        </w:rPr>
        <w:t>su</w:t>
      </w:r>
      <w:r w:rsidRPr="00C33405">
        <w:rPr>
          <w:rStyle w:val="apple-converted-space"/>
          <w:rFonts w:ascii="Century Gothic" w:hAnsi="Century Gothic"/>
        </w:rPr>
        <w:t> </w:t>
      </w:r>
      <w:r w:rsidRPr="00C33405">
        <w:rPr>
          <w:rStyle w:val="transcribeword"/>
          <w:rFonts w:ascii="Century Gothic" w:hAnsi="Century Gothic"/>
        </w:rPr>
        <w:t>ser</w:t>
      </w:r>
      <w:r w:rsidRPr="00C33405">
        <w:rPr>
          <w:rStyle w:val="apple-converted-space"/>
          <w:rFonts w:ascii="Century Gothic" w:hAnsi="Century Gothic"/>
        </w:rPr>
        <w:t> </w:t>
      </w:r>
      <w:r w:rsidRPr="00C33405">
        <w:rPr>
          <w:rStyle w:val="transcribeword"/>
          <w:rFonts w:ascii="Century Gothic" w:hAnsi="Century Gothic"/>
        </w:rPr>
        <w:t>a</w:t>
      </w:r>
      <w:r w:rsidRPr="00C33405">
        <w:rPr>
          <w:rStyle w:val="apple-converted-space"/>
          <w:rFonts w:ascii="Century Gothic" w:hAnsi="Century Gothic"/>
        </w:rPr>
        <w:t> </w:t>
      </w:r>
      <w:r w:rsidRPr="00C33405">
        <w:rPr>
          <w:rStyle w:val="transcribeword"/>
          <w:rFonts w:ascii="Century Gothic" w:hAnsi="Century Gothic"/>
        </w:rPr>
        <w:t>las</w:t>
      </w:r>
      <w:r w:rsidRPr="00C33405">
        <w:rPr>
          <w:rStyle w:val="apple-converted-space"/>
          <w:rFonts w:ascii="Century Gothic" w:hAnsi="Century Gothic"/>
        </w:rPr>
        <w:t> </w:t>
      </w:r>
      <w:r w:rsidRPr="00C33405">
        <w:rPr>
          <w:rStyle w:val="transcribeword"/>
          <w:rFonts w:ascii="Century Gothic" w:hAnsi="Century Gothic"/>
        </w:rPr>
        <w:t>normas</w:t>
      </w:r>
      <w:r w:rsidRPr="00C33405">
        <w:rPr>
          <w:rStyle w:val="apple-converted-space"/>
          <w:rFonts w:ascii="Century Gothic" w:hAnsi="Century Gothic"/>
        </w:rPr>
        <w:t> </w:t>
      </w:r>
      <w:r w:rsidRPr="00C33405">
        <w:rPr>
          <w:rStyle w:val="transcribeword"/>
          <w:rFonts w:ascii="Century Gothic" w:hAnsi="Century Gothic"/>
        </w:rPr>
        <w:t>morales</w:t>
      </w:r>
      <w:r w:rsidRPr="00C33405">
        <w:rPr>
          <w:rStyle w:val="apple-converted-space"/>
          <w:rFonts w:ascii="Century Gothic" w:hAnsi="Century Gothic"/>
        </w:rPr>
        <w:t> </w:t>
      </w:r>
      <w:r w:rsidRPr="00C33405">
        <w:rPr>
          <w:rStyle w:val="transcribeword"/>
          <w:rFonts w:ascii="Century Gothic" w:hAnsi="Century Gothic"/>
        </w:rPr>
        <w:t>de</w:t>
      </w:r>
      <w:r w:rsidRPr="00C33405">
        <w:rPr>
          <w:rStyle w:val="apple-converted-space"/>
          <w:rFonts w:ascii="Century Gothic" w:hAnsi="Century Gothic"/>
        </w:rPr>
        <w:t> </w:t>
      </w:r>
      <w:r w:rsidRPr="00C33405">
        <w:rPr>
          <w:rStyle w:val="transcribeword"/>
          <w:rFonts w:ascii="Century Gothic" w:hAnsi="Century Gothic"/>
        </w:rPr>
        <w:t>Dios,</w:t>
      </w:r>
      <w:r w:rsidRPr="00C33405">
        <w:rPr>
          <w:rStyle w:val="apple-converted-space"/>
          <w:rFonts w:ascii="Century Gothic" w:hAnsi="Century Gothic"/>
        </w:rPr>
        <w:t> </w:t>
      </w:r>
      <w:r w:rsidRPr="00C33405">
        <w:rPr>
          <w:rStyle w:val="transcribeword"/>
          <w:rFonts w:ascii="Century Gothic" w:hAnsi="Century Gothic"/>
        </w:rPr>
        <w:t>la</w:t>
      </w:r>
      <w:r w:rsidRPr="00C33405">
        <w:rPr>
          <w:rStyle w:val="apple-converted-space"/>
          <w:rFonts w:ascii="Century Gothic" w:hAnsi="Century Gothic"/>
        </w:rPr>
        <w:t> </w:t>
      </w:r>
      <w:r w:rsidRPr="00C33405">
        <w:rPr>
          <w:rStyle w:val="transcribeword"/>
          <w:rFonts w:ascii="Century Gothic" w:hAnsi="Century Gothic"/>
        </w:rPr>
        <w:t>ética</w:t>
      </w:r>
      <w:r w:rsidRPr="00C33405">
        <w:rPr>
          <w:rStyle w:val="apple-converted-space"/>
          <w:rFonts w:ascii="Century Gothic" w:hAnsi="Century Gothic"/>
        </w:rPr>
        <w:t> </w:t>
      </w:r>
      <w:r w:rsidRPr="00C33405">
        <w:rPr>
          <w:rStyle w:val="transcribeword"/>
          <w:rFonts w:ascii="Century Gothic" w:hAnsi="Century Gothic"/>
        </w:rPr>
        <w:t>cristiana</w:t>
      </w:r>
      <w:r w:rsidRPr="00C33405">
        <w:rPr>
          <w:rStyle w:val="apple-converted-space"/>
          <w:rFonts w:ascii="Century Gothic" w:hAnsi="Century Gothic"/>
        </w:rPr>
        <w:t> </w:t>
      </w:r>
      <w:r w:rsidRPr="00C33405">
        <w:rPr>
          <w:rStyle w:val="transcribeword"/>
          <w:rFonts w:ascii="Century Gothic" w:hAnsi="Century Gothic"/>
        </w:rPr>
        <w:t>no</w:t>
      </w:r>
      <w:r w:rsidRPr="00C33405">
        <w:rPr>
          <w:rStyle w:val="apple-converted-space"/>
          <w:rFonts w:ascii="Century Gothic" w:hAnsi="Century Gothic"/>
        </w:rPr>
        <w:t> </w:t>
      </w:r>
      <w:r w:rsidRPr="00C33405">
        <w:rPr>
          <w:rStyle w:val="transcribeword"/>
          <w:rFonts w:ascii="Century Gothic" w:hAnsi="Century Gothic"/>
        </w:rPr>
        <w:t>solo</w:t>
      </w:r>
      <w:r w:rsidRPr="00C33405">
        <w:rPr>
          <w:rStyle w:val="apple-converted-space"/>
          <w:rFonts w:ascii="Century Gothic" w:hAnsi="Century Gothic"/>
        </w:rPr>
        <w:t> </w:t>
      </w:r>
      <w:r w:rsidRPr="00C33405">
        <w:rPr>
          <w:rStyle w:val="transcribeword"/>
          <w:rFonts w:ascii="Century Gothic" w:hAnsi="Century Gothic"/>
        </w:rPr>
        <w:t>debe</w:t>
      </w:r>
      <w:r w:rsidRPr="00C33405">
        <w:rPr>
          <w:rStyle w:val="apple-converted-space"/>
          <w:rFonts w:ascii="Century Gothic" w:hAnsi="Century Gothic"/>
        </w:rPr>
        <w:t> </w:t>
      </w:r>
      <w:r w:rsidRPr="00C33405">
        <w:rPr>
          <w:rStyle w:val="transcribeword"/>
          <w:rFonts w:ascii="Century Gothic" w:hAnsi="Century Gothic"/>
        </w:rPr>
        <w:t>dirigirse</w:t>
      </w:r>
      <w:r w:rsidRPr="00C33405">
        <w:rPr>
          <w:rStyle w:val="apple-converted-space"/>
          <w:rFonts w:ascii="Century Gothic" w:hAnsi="Century Gothic"/>
        </w:rPr>
        <w:t> </w:t>
      </w:r>
      <w:r w:rsidRPr="00C33405">
        <w:rPr>
          <w:rStyle w:val="transcribeword"/>
          <w:rFonts w:ascii="Century Gothic" w:hAnsi="Century Gothic"/>
        </w:rPr>
        <w:t>a</w:t>
      </w:r>
      <w:r w:rsidRPr="00C33405">
        <w:rPr>
          <w:rStyle w:val="apple-converted-space"/>
          <w:rFonts w:ascii="Century Gothic" w:hAnsi="Century Gothic"/>
        </w:rPr>
        <w:t> </w:t>
      </w:r>
      <w:r w:rsidRPr="00C33405">
        <w:rPr>
          <w:rStyle w:val="transcribeword"/>
          <w:rFonts w:ascii="Century Gothic" w:hAnsi="Century Gothic"/>
        </w:rPr>
        <w:t>la</w:t>
      </w:r>
      <w:r w:rsidRPr="00C33405">
        <w:rPr>
          <w:rStyle w:val="apple-converted-space"/>
          <w:rFonts w:ascii="Century Gothic" w:hAnsi="Century Gothic"/>
        </w:rPr>
        <w:t> </w:t>
      </w:r>
      <w:r w:rsidRPr="00C33405">
        <w:rPr>
          <w:rStyle w:val="transcribeword"/>
          <w:rFonts w:ascii="Century Gothic" w:hAnsi="Century Gothic"/>
        </w:rPr>
        <w:t>conducta,</w:t>
      </w:r>
      <w:r w:rsidRPr="00C33405">
        <w:rPr>
          <w:rStyle w:val="apple-converted-space"/>
          <w:rFonts w:ascii="Century Gothic" w:hAnsi="Century Gothic"/>
        </w:rPr>
        <w:t> </w:t>
      </w:r>
      <w:r w:rsidRPr="00C33405">
        <w:rPr>
          <w:rStyle w:val="transcribeword"/>
          <w:rFonts w:ascii="Century Gothic" w:hAnsi="Century Gothic"/>
        </w:rPr>
        <w:t>sino</w:t>
      </w:r>
      <w:r w:rsidRPr="00C33405">
        <w:rPr>
          <w:rStyle w:val="apple-converted-space"/>
          <w:rFonts w:ascii="Century Gothic" w:hAnsi="Century Gothic"/>
        </w:rPr>
        <w:t> </w:t>
      </w:r>
      <w:r w:rsidRPr="00C33405">
        <w:rPr>
          <w:rStyle w:val="transcribeword"/>
          <w:rFonts w:ascii="Century Gothic" w:hAnsi="Century Gothic"/>
        </w:rPr>
        <w:t>también</w:t>
      </w:r>
      <w:r w:rsidRPr="00C33405">
        <w:rPr>
          <w:rStyle w:val="apple-converted-space"/>
          <w:rFonts w:ascii="Century Gothic" w:hAnsi="Century Gothic"/>
        </w:rPr>
        <w:t> </w:t>
      </w:r>
      <w:r w:rsidRPr="00C33405">
        <w:rPr>
          <w:rStyle w:val="transcribeword"/>
          <w:rFonts w:ascii="Century Gothic" w:hAnsi="Century Gothic"/>
        </w:rPr>
        <w:t>a</w:t>
      </w:r>
      <w:r w:rsidRPr="00C33405">
        <w:rPr>
          <w:rStyle w:val="apple-converted-space"/>
          <w:rFonts w:ascii="Century Gothic" w:hAnsi="Century Gothic"/>
        </w:rPr>
        <w:t> </w:t>
      </w:r>
      <w:r w:rsidRPr="00C33405">
        <w:rPr>
          <w:rStyle w:val="transcribeword"/>
          <w:rFonts w:ascii="Century Gothic" w:hAnsi="Century Gothic"/>
        </w:rPr>
        <w:t>las</w:t>
      </w:r>
      <w:r w:rsidRPr="00C33405">
        <w:rPr>
          <w:rStyle w:val="apple-converted-space"/>
          <w:rFonts w:ascii="Century Gothic" w:hAnsi="Century Gothic"/>
        </w:rPr>
        <w:t> </w:t>
      </w:r>
      <w:r w:rsidRPr="00C33405">
        <w:rPr>
          <w:rStyle w:val="transcribeword"/>
          <w:rFonts w:ascii="Century Gothic" w:hAnsi="Century Gothic"/>
        </w:rPr>
        <w:t>emociones,</w:t>
      </w:r>
      <w:r w:rsidRPr="00C33405">
        <w:rPr>
          <w:rStyle w:val="apple-converted-space"/>
          <w:rFonts w:ascii="Century Gothic" w:hAnsi="Century Gothic"/>
        </w:rPr>
        <w:t> </w:t>
      </w:r>
      <w:r w:rsidRPr="00C33405">
        <w:rPr>
          <w:rStyle w:val="transcribeword"/>
          <w:rFonts w:ascii="Century Gothic" w:hAnsi="Century Gothic"/>
        </w:rPr>
        <w:t>orientaciones,</w:t>
      </w:r>
      <w:r w:rsidRPr="00C33405">
        <w:rPr>
          <w:rStyle w:val="apple-converted-space"/>
          <w:rFonts w:ascii="Century Gothic" w:hAnsi="Century Gothic"/>
        </w:rPr>
        <w:t> </w:t>
      </w:r>
      <w:r w:rsidRPr="00C33405">
        <w:rPr>
          <w:rStyle w:val="transcribeword"/>
          <w:rFonts w:ascii="Century Gothic" w:hAnsi="Century Gothic"/>
        </w:rPr>
        <w:t>predilecciones,</w:t>
      </w:r>
      <w:r w:rsidRPr="00C33405">
        <w:rPr>
          <w:rStyle w:val="apple-converted-space"/>
          <w:rFonts w:ascii="Century Gothic" w:hAnsi="Century Gothic"/>
        </w:rPr>
        <w:t> </w:t>
      </w:r>
      <w:r w:rsidRPr="00C33405">
        <w:rPr>
          <w:rStyle w:val="transcribeword"/>
          <w:rFonts w:ascii="Century Gothic" w:hAnsi="Century Gothic"/>
        </w:rPr>
        <w:t>inclinaciones,</w:t>
      </w:r>
      <w:r w:rsidRPr="00C33405">
        <w:rPr>
          <w:rStyle w:val="apple-converted-space"/>
          <w:rFonts w:ascii="Century Gothic" w:hAnsi="Century Gothic"/>
        </w:rPr>
        <w:t> </w:t>
      </w:r>
      <w:r w:rsidRPr="00C33405">
        <w:rPr>
          <w:rStyle w:val="transcribeword"/>
          <w:rFonts w:ascii="Century Gothic" w:hAnsi="Century Gothic"/>
        </w:rPr>
        <w:t>preferencias,</w:t>
      </w:r>
      <w:r w:rsidRPr="00C33405">
        <w:rPr>
          <w:rStyle w:val="apple-converted-space"/>
          <w:rFonts w:ascii="Century Gothic" w:hAnsi="Century Gothic"/>
        </w:rPr>
        <w:t> </w:t>
      </w:r>
      <w:r w:rsidRPr="00C33405">
        <w:rPr>
          <w:rStyle w:val="transcribeword"/>
          <w:rFonts w:ascii="Century Gothic" w:hAnsi="Century Gothic"/>
        </w:rPr>
        <w:t>pensamientos,</w:t>
      </w:r>
      <w:r w:rsidRPr="00C33405">
        <w:rPr>
          <w:rStyle w:val="apple-converted-space"/>
          <w:rFonts w:ascii="Century Gothic" w:hAnsi="Century Gothic"/>
        </w:rPr>
        <w:t> </w:t>
      </w:r>
      <w:r w:rsidRPr="00C33405">
        <w:rPr>
          <w:rStyle w:val="transcribeword"/>
          <w:rFonts w:ascii="Century Gothic" w:hAnsi="Century Gothic"/>
        </w:rPr>
        <w:t>imaginaciones,</w:t>
      </w:r>
      <w:r w:rsidRPr="00C33405">
        <w:rPr>
          <w:rStyle w:val="apple-converted-space"/>
          <w:rFonts w:ascii="Century Gothic" w:hAnsi="Century Gothic"/>
        </w:rPr>
        <w:t> </w:t>
      </w:r>
      <w:r w:rsidRPr="00C33405">
        <w:rPr>
          <w:rStyle w:val="transcribeword"/>
          <w:rFonts w:ascii="Century Gothic" w:hAnsi="Century Gothic"/>
        </w:rPr>
        <w:t>creencias</w:t>
      </w:r>
      <w:r w:rsidRPr="00C33405">
        <w:rPr>
          <w:rStyle w:val="apple-converted-space"/>
          <w:rFonts w:ascii="Century Gothic" w:hAnsi="Century Gothic"/>
        </w:rPr>
        <w:t> </w:t>
      </w:r>
      <w:r w:rsidRPr="00C33405">
        <w:rPr>
          <w:rStyle w:val="transcribeword"/>
          <w:rFonts w:ascii="Century Gothic" w:hAnsi="Century Gothic"/>
        </w:rPr>
        <w:t>y</w:t>
      </w:r>
      <w:r w:rsidRPr="00C33405">
        <w:rPr>
          <w:rStyle w:val="apple-converted-space"/>
          <w:rFonts w:ascii="Century Gothic" w:hAnsi="Century Gothic"/>
        </w:rPr>
        <w:t> </w:t>
      </w:r>
      <w:r w:rsidRPr="00C33405">
        <w:rPr>
          <w:rStyle w:val="transcribeword"/>
          <w:rFonts w:ascii="Century Gothic" w:hAnsi="Century Gothic"/>
        </w:rPr>
        <w:t>a</w:t>
      </w:r>
      <w:r w:rsidRPr="00C33405">
        <w:rPr>
          <w:rStyle w:val="apple-converted-space"/>
          <w:rFonts w:ascii="Century Gothic" w:hAnsi="Century Gothic"/>
        </w:rPr>
        <w:t> </w:t>
      </w:r>
      <w:r w:rsidRPr="00C33405">
        <w:rPr>
          <w:rStyle w:val="transcribeword"/>
          <w:rFonts w:ascii="Century Gothic" w:hAnsi="Century Gothic"/>
        </w:rPr>
        <w:t>nuestra</w:t>
      </w:r>
      <w:r w:rsidRPr="00C33405">
        <w:rPr>
          <w:rStyle w:val="apple-converted-space"/>
          <w:rFonts w:ascii="Century Gothic" w:hAnsi="Century Gothic"/>
        </w:rPr>
        <w:t> </w:t>
      </w:r>
      <w:r w:rsidRPr="00C33405">
        <w:rPr>
          <w:rStyle w:val="transcribeword"/>
          <w:rFonts w:ascii="Century Gothic" w:hAnsi="Century Gothic"/>
        </w:rPr>
        <w:t>propia</w:t>
      </w:r>
      <w:r w:rsidRPr="00C33405">
        <w:rPr>
          <w:rStyle w:val="apple-converted-space"/>
          <w:rFonts w:ascii="Century Gothic" w:hAnsi="Century Gothic"/>
        </w:rPr>
        <w:t> </w:t>
      </w:r>
      <w:r w:rsidRPr="00C33405">
        <w:rPr>
          <w:rStyle w:val="transcribeword"/>
          <w:rFonts w:ascii="Century Gothic" w:hAnsi="Century Gothic"/>
        </w:rPr>
        <w:t>naturaleza.</w:t>
      </w:r>
      <w:r w:rsidRPr="00C33405">
        <w:rPr>
          <w:rStyle w:val="apple-converted-space"/>
          <w:rFonts w:ascii="Century Gothic" w:hAnsi="Century Gothic"/>
        </w:rPr>
        <w:t> </w:t>
      </w:r>
    </w:p>
    <w:p w:rsidR="00467282" w:rsidRPr="00C33405" w:rsidRDefault="00467282" w:rsidP="00467282">
      <w:pPr>
        <w:ind w:left="1440"/>
        <w:rPr>
          <w:rFonts w:ascii="Century Gothic" w:hAnsi="Century Gothic"/>
        </w:rPr>
      </w:pPr>
    </w:p>
    <w:p w:rsidR="00467282" w:rsidRPr="00C33405" w:rsidRDefault="00467282" w:rsidP="00467282">
      <w:pPr>
        <w:ind w:left="1440"/>
        <w:rPr>
          <w:rFonts w:ascii="Century Gothic" w:hAnsi="Century Gothic"/>
        </w:rPr>
      </w:pPr>
    </w:p>
    <w:p w:rsidR="00467282" w:rsidRPr="00C33405" w:rsidRDefault="00467282" w:rsidP="00467282">
      <w:pPr>
        <w:ind w:left="1440"/>
        <w:rPr>
          <w:rFonts w:ascii="Century Gothic" w:hAnsi="Century Gothic"/>
        </w:rPr>
      </w:pPr>
      <w:r w:rsidRPr="00C33405">
        <w:rPr>
          <w:rFonts w:ascii="Century Gothic" w:hAnsi="Century Gothic"/>
        </w:rPr>
        <w:t>Las Escrituras ven las actitudes como moralmente buenas o malas.</w:t>
      </w:r>
    </w:p>
    <w:p w:rsidR="00467282" w:rsidRPr="00C33405" w:rsidRDefault="00467282" w:rsidP="00467282">
      <w:pPr>
        <w:ind w:left="1440"/>
        <w:rPr>
          <w:rFonts w:ascii="Century Gothic" w:hAnsi="Century Gothic"/>
        </w:rPr>
      </w:pPr>
    </w:p>
    <w:p w:rsidR="00467282" w:rsidRPr="00C33405" w:rsidRDefault="00467282" w:rsidP="00467282">
      <w:pPr>
        <w:ind w:left="1440"/>
        <w:rPr>
          <w:rStyle w:val="apple-converted-space"/>
          <w:rFonts w:ascii="Century Gothic" w:hAnsi="Century Gothic"/>
        </w:rPr>
      </w:pPr>
      <w:r w:rsidRPr="00C33405">
        <w:rPr>
          <w:rStyle w:val="transcribeword"/>
          <w:rFonts w:ascii="Century Gothic" w:hAnsi="Century Gothic"/>
        </w:rPr>
        <w:t>Mateo</w:t>
      </w:r>
      <w:r w:rsidRPr="00C33405">
        <w:rPr>
          <w:rStyle w:val="apple-converted-space"/>
          <w:rFonts w:ascii="Century Gothic" w:hAnsi="Century Gothic"/>
        </w:rPr>
        <w:t> </w:t>
      </w:r>
      <w:r w:rsidRPr="00C33405">
        <w:rPr>
          <w:rStyle w:val="transcribeword"/>
          <w:rFonts w:ascii="Century Gothic" w:hAnsi="Century Gothic"/>
        </w:rPr>
        <w:t>5.22,</w:t>
      </w:r>
      <w:r w:rsidRPr="00C33405">
        <w:rPr>
          <w:rStyle w:val="apple-converted-space"/>
          <w:rFonts w:ascii="Century Gothic" w:hAnsi="Century Gothic"/>
        </w:rPr>
        <w:t> </w:t>
      </w:r>
      <w:r w:rsidRPr="00C33405">
        <w:rPr>
          <w:rStyle w:val="transcribeword"/>
          <w:rFonts w:ascii="Century Gothic" w:hAnsi="Century Gothic"/>
        </w:rPr>
        <w:t xml:space="preserve"> "Cualquiera</w:t>
      </w:r>
      <w:r w:rsidRPr="00C33405">
        <w:rPr>
          <w:rStyle w:val="apple-converted-space"/>
          <w:rFonts w:ascii="Century Gothic" w:hAnsi="Century Gothic"/>
        </w:rPr>
        <w:t> </w:t>
      </w:r>
      <w:r w:rsidRPr="00C33405">
        <w:rPr>
          <w:rStyle w:val="transcribeword"/>
          <w:rFonts w:ascii="Century Gothic" w:hAnsi="Century Gothic"/>
        </w:rPr>
        <w:t>que</w:t>
      </w:r>
      <w:r w:rsidRPr="00C33405">
        <w:rPr>
          <w:rStyle w:val="apple-converted-space"/>
          <w:rFonts w:ascii="Century Gothic" w:hAnsi="Century Gothic"/>
        </w:rPr>
        <w:t> </w:t>
      </w:r>
      <w:r w:rsidRPr="00C33405">
        <w:rPr>
          <w:rStyle w:val="transcribeword"/>
          <w:rFonts w:ascii="Century Gothic" w:hAnsi="Century Gothic"/>
        </w:rPr>
        <w:t>se</w:t>
      </w:r>
      <w:r w:rsidRPr="00C33405">
        <w:rPr>
          <w:rStyle w:val="apple-converted-space"/>
          <w:rFonts w:ascii="Century Gothic" w:hAnsi="Century Gothic"/>
        </w:rPr>
        <w:t> </w:t>
      </w:r>
      <w:r w:rsidRPr="00C33405">
        <w:rPr>
          <w:rStyle w:val="transcribeword"/>
          <w:rFonts w:ascii="Century Gothic" w:hAnsi="Century Gothic"/>
        </w:rPr>
        <w:t>enoje</w:t>
      </w:r>
      <w:r w:rsidRPr="00C33405">
        <w:rPr>
          <w:rStyle w:val="apple-converted-space"/>
          <w:rFonts w:ascii="Century Gothic" w:hAnsi="Century Gothic"/>
        </w:rPr>
        <w:t> </w:t>
      </w:r>
      <w:r w:rsidRPr="00C33405">
        <w:rPr>
          <w:rStyle w:val="transcribeword"/>
          <w:rFonts w:ascii="Century Gothic" w:hAnsi="Century Gothic"/>
        </w:rPr>
        <w:t>contra</w:t>
      </w:r>
      <w:r w:rsidRPr="00C33405">
        <w:rPr>
          <w:rStyle w:val="apple-converted-space"/>
          <w:rFonts w:ascii="Century Gothic" w:hAnsi="Century Gothic"/>
        </w:rPr>
        <w:t> </w:t>
      </w:r>
      <w:r w:rsidRPr="00C33405">
        <w:rPr>
          <w:rStyle w:val="transcribeword"/>
          <w:rFonts w:ascii="Century Gothic" w:hAnsi="Century Gothic"/>
        </w:rPr>
        <w:t>su</w:t>
      </w:r>
      <w:r w:rsidRPr="00C33405">
        <w:rPr>
          <w:rStyle w:val="apple-converted-space"/>
          <w:rFonts w:ascii="Century Gothic" w:hAnsi="Century Gothic"/>
        </w:rPr>
        <w:t> </w:t>
      </w:r>
      <w:r w:rsidRPr="00C33405">
        <w:rPr>
          <w:rStyle w:val="transcribeword"/>
          <w:rFonts w:ascii="Century Gothic" w:hAnsi="Century Gothic"/>
        </w:rPr>
        <w:t>hermano</w:t>
      </w:r>
      <w:r w:rsidRPr="00C33405">
        <w:rPr>
          <w:rStyle w:val="apple-converted-space"/>
          <w:rFonts w:ascii="Century Gothic" w:hAnsi="Century Gothic"/>
        </w:rPr>
        <w:t> </w:t>
      </w:r>
      <w:r w:rsidRPr="00C33405">
        <w:rPr>
          <w:rStyle w:val="transcribeword"/>
          <w:rFonts w:ascii="Century Gothic" w:hAnsi="Century Gothic"/>
        </w:rPr>
        <w:t>será</w:t>
      </w:r>
      <w:r w:rsidRPr="00C33405">
        <w:rPr>
          <w:rStyle w:val="apple-converted-space"/>
          <w:rFonts w:ascii="Century Gothic" w:hAnsi="Century Gothic"/>
        </w:rPr>
        <w:t> </w:t>
      </w:r>
      <w:r w:rsidRPr="00C33405">
        <w:rPr>
          <w:rStyle w:val="transcribeword"/>
          <w:rFonts w:ascii="Century Gothic" w:hAnsi="Century Gothic"/>
        </w:rPr>
        <w:t>culpable</w:t>
      </w:r>
      <w:r w:rsidRPr="00C33405">
        <w:rPr>
          <w:rStyle w:val="apple-converted-space"/>
          <w:rFonts w:ascii="Century Gothic" w:hAnsi="Century Gothic"/>
        </w:rPr>
        <w:t> </w:t>
      </w:r>
      <w:r w:rsidRPr="00C33405">
        <w:rPr>
          <w:rStyle w:val="transcribeword"/>
          <w:rFonts w:ascii="Century Gothic" w:hAnsi="Century Gothic"/>
        </w:rPr>
        <w:t>de</w:t>
      </w:r>
      <w:r w:rsidRPr="00C33405">
        <w:rPr>
          <w:rStyle w:val="apple-converted-space"/>
          <w:rFonts w:ascii="Century Gothic" w:hAnsi="Century Gothic"/>
        </w:rPr>
        <w:t> </w:t>
      </w:r>
      <w:r w:rsidRPr="00C33405">
        <w:rPr>
          <w:rStyle w:val="transcribeword"/>
          <w:rFonts w:ascii="Century Gothic" w:hAnsi="Century Gothic"/>
        </w:rPr>
        <w:t>juicio".</w:t>
      </w:r>
    </w:p>
    <w:p w:rsidR="00467282" w:rsidRPr="00C33405" w:rsidRDefault="00467282" w:rsidP="00467282">
      <w:pPr>
        <w:ind w:left="1440"/>
        <w:rPr>
          <w:rStyle w:val="apple-converted-space"/>
          <w:rFonts w:ascii="Century Gothic" w:hAnsi="Century Gothic"/>
        </w:rPr>
      </w:pPr>
    </w:p>
    <w:p w:rsidR="00467282" w:rsidRPr="00C33405" w:rsidRDefault="00467282" w:rsidP="00467282">
      <w:pPr>
        <w:ind w:left="1440"/>
        <w:rPr>
          <w:rStyle w:val="transcribeword"/>
          <w:rFonts w:ascii="Century Gothic" w:hAnsi="Century Gothic"/>
        </w:rPr>
      </w:pPr>
      <w:r w:rsidRPr="00C33405">
        <w:rPr>
          <w:rStyle w:val="apple-converted-space"/>
          <w:rFonts w:ascii="Century Gothic" w:hAnsi="Century Gothic"/>
        </w:rPr>
        <w:t> </w:t>
      </w:r>
      <w:r w:rsidRPr="00C33405">
        <w:rPr>
          <w:rStyle w:val="transcribeword"/>
          <w:rFonts w:ascii="Century Gothic" w:hAnsi="Century Gothic"/>
        </w:rPr>
        <w:t>Mateo</w:t>
      </w:r>
      <w:r w:rsidRPr="00C33405">
        <w:rPr>
          <w:rStyle w:val="apple-converted-space"/>
          <w:rFonts w:ascii="Century Gothic" w:hAnsi="Century Gothic"/>
        </w:rPr>
        <w:t> </w:t>
      </w:r>
      <w:r w:rsidRPr="00C33405">
        <w:rPr>
          <w:rStyle w:val="transcribeword"/>
          <w:rFonts w:ascii="Century Gothic" w:hAnsi="Century Gothic"/>
        </w:rPr>
        <w:t>5.28:"Cualquiera</w:t>
      </w:r>
      <w:r w:rsidRPr="00C33405">
        <w:rPr>
          <w:rStyle w:val="apple-converted-space"/>
          <w:rFonts w:ascii="Century Gothic" w:hAnsi="Century Gothic"/>
        </w:rPr>
        <w:t> </w:t>
      </w:r>
      <w:r w:rsidRPr="00C33405">
        <w:rPr>
          <w:rStyle w:val="transcribeword"/>
          <w:rFonts w:ascii="Century Gothic" w:hAnsi="Century Gothic"/>
        </w:rPr>
        <w:t>que</w:t>
      </w:r>
      <w:r w:rsidRPr="00C33405">
        <w:rPr>
          <w:rStyle w:val="apple-converted-space"/>
          <w:rFonts w:ascii="Century Gothic" w:hAnsi="Century Gothic"/>
        </w:rPr>
        <w:t> </w:t>
      </w:r>
      <w:r w:rsidRPr="00C33405">
        <w:rPr>
          <w:rStyle w:val="transcribeword"/>
          <w:rFonts w:ascii="Century Gothic" w:hAnsi="Century Gothic"/>
        </w:rPr>
        <w:t>mira</w:t>
      </w:r>
      <w:r w:rsidRPr="00C33405">
        <w:rPr>
          <w:rStyle w:val="apple-converted-space"/>
          <w:rFonts w:ascii="Century Gothic" w:hAnsi="Century Gothic"/>
        </w:rPr>
        <w:t> </w:t>
      </w:r>
      <w:r w:rsidRPr="00C33405">
        <w:rPr>
          <w:rStyle w:val="transcribeword"/>
          <w:rFonts w:ascii="Century Gothic" w:hAnsi="Century Gothic"/>
        </w:rPr>
        <w:t>a</w:t>
      </w:r>
      <w:r w:rsidRPr="00C33405">
        <w:rPr>
          <w:rStyle w:val="apple-converted-space"/>
          <w:rFonts w:ascii="Century Gothic" w:hAnsi="Century Gothic"/>
        </w:rPr>
        <w:t> </w:t>
      </w:r>
      <w:r w:rsidRPr="00C33405">
        <w:rPr>
          <w:rStyle w:val="transcribeword"/>
          <w:rFonts w:ascii="Century Gothic" w:hAnsi="Century Gothic"/>
        </w:rPr>
        <w:t>una</w:t>
      </w:r>
      <w:r w:rsidRPr="00C33405">
        <w:rPr>
          <w:rStyle w:val="apple-converted-space"/>
          <w:rFonts w:ascii="Century Gothic" w:hAnsi="Century Gothic"/>
        </w:rPr>
        <w:t> </w:t>
      </w:r>
      <w:r w:rsidRPr="00C33405">
        <w:rPr>
          <w:rStyle w:val="transcribeword"/>
          <w:rFonts w:ascii="Century Gothic" w:hAnsi="Century Gothic"/>
        </w:rPr>
        <w:t>mujer</w:t>
      </w:r>
      <w:r w:rsidRPr="00C33405">
        <w:rPr>
          <w:rStyle w:val="apple-converted-space"/>
          <w:rFonts w:ascii="Century Gothic" w:hAnsi="Century Gothic"/>
        </w:rPr>
        <w:t> </w:t>
      </w:r>
      <w:r w:rsidRPr="00C33405">
        <w:rPr>
          <w:rStyle w:val="transcribeword"/>
          <w:rFonts w:ascii="Century Gothic" w:hAnsi="Century Gothic"/>
        </w:rPr>
        <w:t>para</w:t>
      </w:r>
      <w:r w:rsidRPr="00C33405">
        <w:rPr>
          <w:rStyle w:val="apple-converted-space"/>
          <w:rFonts w:ascii="Century Gothic" w:hAnsi="Century Gothic"/>
        </w:rPr>
        <w:t> </w:t>
      </w:r>
      <w:r w:rsidRPr="00C33405">
        <w:rPr>
          <w:rStyle w:val="transcribeword"/>
          <w:rFonts w:ascii="Century Gothic" w:hAnsi="Century Gothic"/>
        </w:rPr>
        <w:t>codiciarla,</w:t>
      </w:r>
      <w:r w:rsidRPr="00C33405">
        <w:rPr>
          <w:rStyle w:val="apple-converted-space"/>
          <w:rFonts w:ascii="Century Gothic" w:hAnsi="Century Gothic"/>
        </w:rPr>
        <w:t> </w:t>
      </w:r>
      <w:r w:rsidRPr="00C33405">
        <w:rPr>
          <w:rStyle w:val="transcribeword"/>
          <w:rFonts w:ascii="Century Gothic" w:hAnsi="Century Gothic"/>
        </w:rPr>
        <w:t>ya</w:t>
      </w:r>
      <w:r w:rsidRPr="00C33405">
        <w:rPr>
          <w:rStyle w:val="apple-converted-space"/>
          <w:rFonts w:ascii="Century Gothic" w:hAnsi="Century Gothic"/>
        </w:rPr>
        <w:t> </w:t>
      </w:r>
      <w:r w:rsidRPr="00C33405">
        <w:rPr>
          <w:rStyle w:val="transcribeword"/>
          <w:rFonts w:ascii="Century Gothic" w:hAnsi="Century Gothic"/>
        </w:rPr>
        <w:t>adulteró</w:t>
      </w:r>
      <w:r w:rsidRPr="00C33405">
        <w:rPr>
          <w:rStyle w:val="apple-converted-space"/>
          <w:rFonts w:ascii="Century Gothic" w:hAnsi="Century Gothic"/>
        </w:rPr>
        <w:t> </w:t>
      </w:r>
      <w:r w:rsidRPr="00C33405">
        <w:rPr>
          <w:rStyle w:val="transcribeword"/>
          <w:rFonts w:ascii="Century Gothic" w:hAnsi="Century Gothic"/>
        </w:rPr>
        <w:t>con</w:t>
      </w:r>
      <w:r w:rsidRPr="00C33405">
        <w:rPr>
          <w:rStyle w:val="apple-converted-space"/>
          <w:rFonts w:ascii="Century Gothic" w:hAnsi="Century Gothic"/>
        </w:rPr>
        <w:t> </w:t>
      </w:r>
      <w:r w:rsidRPr="00C33405">
        <w:rPr>
          <w:rStyle w:val="transcribeword"/>
          <w:rFonts w:ascii="Century Gothic" w:hAnsi="Century Gothic"/>
        </w:rPr>
        <w:t>ella</w:t>
      </w:r>
      <w:r w:rsidRPr="00C33405">
        <w:rPr>
          <w:rStyle w:val="apple-converted-space"/>
          <w:rFonts w:ascii="Century Gothic" w:hAnsi="Century Gothic"/>
        </w:rPr>
        <w:t> </w:t>
      </w:r>
      <w:r w:rsidRPr="00C33405">
        <w:rPr>
          <w:rStyle w:val="transcribeword"/>
          <w:rFonts w:ascii="Century Gothic" w:hAnsi="Century Gothic"/>
        </w:rPr>
        <w:t>en</w:t>
      </w:r>
      <w:r w:rsidRPr="00C33405">
        <w:rPr>
          <w:rStyle w:val="apple-converted-space"/>
          <w:rFonts w:ascii="Century Gothic" w:hAnsi="Century Gothic"/>
        </w:rPr>
        <w:t> </w:t>
      </w:r>
      <w:r w:rsidRPr="00C33405">
        <w:rPr>
          <w:rStyle w:val="transcribeword"/>
          <w:rFonts w:ascii="Century Gothic" w:hAnsi="Century Gothic"/>
        </w:rPr>
        <w:t>su</w:t>
      </w:r>
      <w:r w:rsidRPr="00C33405">
        <w:rPr>
          <w:rStyle w:val="apple-converted-space"/>
          <w:rFonts w:ascii="Century Gothic" w:hAnsi="Century Gothic"/>
        </w:rPr>
        <w:t> </w:t>
      </w:r>
      <w:r w:rsidRPr="00C33405">
        <w:rPr>
          <w:rStyle w:val="transcribeword"/>
          <w:rFonts w:ascii="Century Gothic" w:hAnsi="Century Gothic"/>
        </w:rPr>
        <w:t>corazón".</w:t>
      </w:r>
      <w:r w:rsidRPr="00C33405">
        <w:rPr>
          <w:rStyle w:val="apple-converted-space"/>
          <w:rFonts w:ascii="Century Gothic" w:hAnsi="Century Gothic"/>
        </w:rPr>
        <w:t> </w:t>
      </w:r>
      <w:r w:rsidRPr="00C33405">
        <w:rPr>
          <w:rStyle w:val="transcribeword"/>
          <w:rFonts w:ascii="Century Gothic" w:hAnsi="Century Gothic"/>
        </w:rPr>
        <w:t>En</w:t>
      </w:r>
      <w:r w:rsidRPr="00C33405">
        <w:rPr>
          <w:rStyle w:val="apple-converted-space"/>
          <w:rFonts w:ascii="Century Gothic" w:hAnsi="Century Gothic"/>
        </w:rPr>
        <w:t> </w:t>
      </w:r>
      <w:r w:rsidRPr="00C33405">
        <w:rPr>
          <w:rStyle w:val="transcribeword"/>
          <w:rFonts w:ascii="Century Gothic" w:hAnsi="Century Gothic"/>
        </w:rPr>
        <w:t>ambos</w:t>
      </w:r>
      <w:r w:rsidRPr="00C33405">
        <w:rPr>
          <w:rStyle w:val="apple-converted-space"/>
          <w:rFonts w:ascii="Century Gothic" w:hAnsi="Century Gothic"/>
        </w:rPr>
        <w:t> </w:t>
      </w:r>
      <w:r w:rsidRPr="00C33405">
        <w:rPr>
          <w:rStyle w:val="transcribeword"/>
          <w:rFonts w:ascii="Century Gothic" w:hAnsi="Century Gothic"/>
        </w:rPr>
        <w:t>casos,</w:t>
      </w:r>
      <w:r w:rsidRPr="00C33405">
        <w:rPr>
          <w:rStyle w:val="apple-converted-space"/>
          <w:rFonts w:ascii="Century Gothic" w:hAnsi="Century Gothic"/>
        </w:rPr>
        <w:t> </w:t>
      </w:r>
      <w:r w:rsidRPr="00C33405">
        <w:rPr>
          <w:rStyle w:val="transcribeword"/>
          <w:rFonts w:ascii="Century Gothic" w:hAnsi="Century Gothic"/>
        </w:rPr>
        <w:t>Jesús</w:t>
      </w:r>
      <w:r w:rsidRPr="00C33405">
        <w:rPr>
          <w:rStyle w:val="apple-converted-space"/>
          <w:rFonts w:ascii="Century Gothic" w:hAnsi="Century Gothic"/>
        </w:rPr>
        <w:t> </w:t>
      </w:r>
      <w:r w:rsidRPr="00C33405">
        <w:rPr>
          <w:rStyle w:val="transcribeword"/>
          <w:rFonts w:ascii="Century Gothic" w:hAnsi="Century Gothic"/>
        </w:rPr>
        <w:t>condenó</w:t>
      </w:r>
      <w:r w:rsidRPr="00C33405">
        <w:rPr>
          <w:rStyle w:val="apple-converted-space"/>
          <w:rFonts w:ascii="Century Gothic" w:hAnsi="Century Gothic"/>
        </w:rPr>
        <w:t> </w:t>
      </w:r>
      <w:r w:rsidRPr="00C33405">
        <w:rPr>
          <w:rStyle w:val="transcribeword"/>
          <w:rFonts w:ascii="Century Gothic" w:hAnsi="Century Gothic"/>
        </w:rPr>
        <w:t>como</w:t>
      </w:r>
      <w:r w:rsidRPr="00C33405">
        <w:rPr>
          <w:rStyle w:val="apple-converted-space"/>
          <w:rFonts w:ascii="Century Gothic" w:hAnsi="Century Gothic"/>
        </w:rPr>
        <w:t> </w:t>
      </w:r>
      <w:r w:rsidRPr="00C33405">
        <w:rPr>
          <w:rStyle w:val="transcribeword"/>
          <w:rFonts w:ascii="Century Gothic" w:hAnsi="Century Gothic"/>
        </w:rPr>
        <w:t>pecadoras</w:t>
      </w:r>
      <w:r w:rsidRPr="00C33405">
        <w:rPr>
          <w:rStyle w:val="apple-converted-space"/>
          <w:rFonts w:ascii="Century Gothic" w:hAnsi="Century Gothic"/>
        </w:rPr>
        <w:t> </w:t>
      </w:r>
      <w:r w:rsidRPr="00C33405">
        <w:rPr>
          <w:rStyle w:val="transcribeword"/>
          <w:rFonts w:ascii="Century Gothic" w:hAnsi="Century Gothic"/>
        </w:rPr>
        <w:t>las</w:t>
      </w:r>
      <w:r w:rsidRPr="00C33405">
        <w:rPr>
          <w:rStyle w:val="apple-converted-space"/>
          <w:rFonts w:ascii="Century Gothic" w:hAnsi="Century Gothic"/>
        </w:rPr>
        <w:t> </w:t>
      </w:r>
      <w:r w:rsidRPr="00C33405">
        <w:rPr>
          <w:rStyle w:val="transcribeword"/>
          <w:rFonts w:ascii="Century Gothic" w:hAnsi="Century Gothic"/>
        </w:rPr>
        <w:t>emociones</w:t>
      </w:r>
      <w:r w:rsidRPr="00C33405">
        <w:rPr>
          <w:rStyle w:val="apple-converted-space"/>
          <w:rFonts w:ascii="Century Gothic" w:hAnsi="Century Gothic"/>
        </w:rPr>
        <w:t> </w:t>
      </w:r>
      <w:r w:rsidRPr="00C33405">
        <w:rPr>
          <w:rStyle w:val="transcribeword"/>
          <w:rFonts w:ascii="Century Gothic" w:hAnsi="Century Gothic"/>
        </w:rPr>
        <w:t>y</w:t>
      </w:r>
      <w:r w:rsidRPr="00C33405">
        <w:rPr>
          <w:rStyle w:val="apple-converted-space"/>
          <w:rFonts w:ascii="Century Gothic" w:hAnsi="Century Gothic"/>
        </w:rPr>
        <w:t> </w:t>
      </w:r>
      <w:r w:rsidRPr="00C33405">
        <w:rPr>
          <w:rStyle w:val="transcribeword"/>
          <w:rFonts w:ascii="Century Gothic" w:hAnsi="Century Gothic"/>
        </w:rPr>
        <w:t>actitudes</w:t>
      </w:r>
      <w:r w:rsidRPr="00C33405">
        <w:rPr>
          <w:rStyle w:val="apple-converted-space"/>
          <w:rFonts w:ascii="Century Gothic" w:hAnsi="Century Gothic"/>
        </w:rPr>
        <w:t> </w:t>
      </w:r>
      <w:r w:rsidRPr="00C33405">
        <w:rPr>
          <w:rStyle w:val="transcribeword"/>
          <w:rFonts w:ascii="Century Gothic" w:hAnsi="Century Gothic"/>
        </w:rPr>
        <w:t>del</w:t>
      </w:r>
      <w:r w:rsidRPr="00C33405">
        <w:rPr>
          <w:rStyle w:val="apple-converted-space"/>
          <w:rFonts w:ascii="Century Gothic" w:hAnsi="Century Gothic"/>
        </w:rPr>
        <w:t> </w:t>
      </w:r>
      <w:r w:rsidRPr="00C33405">
        <w:rPr>
          <w:rStyle w:val="transcribeword"/>
          <w:rFonts w:ascii="Century Gothic" w:hAnsi="Century Gothic"/>
        </w:rPr>
        <w:t>corazón,</w:t>
      </w:r>
      <w:r w:rsidRPr="00C33405">
        <w:rPr>
          <w:rStyle w:val="apple-converted-space"/>
          <w:rFonts w:ascii="Century Gothic" w:hAnsi="Century Gothic"/>
        </w:rPr>
        <w:t> </w:t>
      </w:r>
      <w:r w:rsidRPr="00C33405">
        <w:rPr>
          <w:rStyle w:val="transcribeword"/>
          <w:rFonts w:ascii="Century Gothic" w:hAnsi="Century Gothic"/>
        </w:rPr>
        <w:t>independientemente</w:t>
      </w:r>
      <w:r w:rsidRPr="00C33405">
        <w:rPr>
          <w:rStyle w:val="apple-converted-space"/>
          <w:rFonts w:ascii="Century Gothic" w:hAnsi="Century Gothic"/>
        </w:rPr>
        <w:t> </w:t>
      </w:r>
      <w:r w:rsidRPr="00C33405">
        <w:rPr>
          <w:rStyle w:val="transcribeword"/>
          <w:rFonts w:ascii="Century Gothic" w:hAnsi="Century Gothic"/>
        </w:rPr>
        <w:t>de</w:t>
      </w:r>
      <w:r w:rsidRPr="00C33405">
        <w:rPr>
          <w:rStyle w:val="apple-converted-space"/>
          <w:rFonts w:ascii="Century Gothic" w:hAnsi="Century Gothic"/>
        </w:rPr>
        <w:t> </w:t>
      </w:r>
      <w:r w:rsidRPr="00C33405">
        <w:rPr>
          <w:rStyle w:val="transcribeword"/>
          <w:rFonts w:ascii="Century Gothic" w:hAnsi="Century Gothic"/>
        </w:rPr>
        <w:t>que</w:t>
      </w:r>
      <w:r w:rsidRPr="00C33405">
        <w:rPr>
          <w:rStyle w:val="apple-converted-space"/>
          <w:rFonts w:ascii="Century Gothic" w:hAnsi="Century Gothic"/>
        </w:rPr>
        <w:t> </w:t>
      </w:r>
      <w:r w:rsidRPr="00C33405">
        <w:rPr>
          <w:rStyle w:val="transcribeword"/>
          <w:rFonts w:ascii="Century Gothic" w:hAnsi="Century Gothic"/>
        </w:rPr>
        <w:t>esas</w:t>
      </w:r>
      <w:r w:rsidRPr="00C33405">
        <w:rPr>
          <w:rStyle w:val="apple-converted-space"/>
          <w:rFonts w:ascii="Century Gothic" w:hAnsi="Century Gothic"/>
        </w:rPr>
        <w:t> </w:t>
      </w:r>
      <w:r w:rsidRPr="00C33405">
        <w:rPr>
          <w:rStyle w:val="transcribeword"/>
          <w:rFonts w:ascii="Century Gothic" w:hAnsi="Century Gothic"/>
        </w:rPr>
        <w:t>motivaran</w:t>
      </w:r>
      <w:r w:rsidRPr="00C33405">
        <w:rPr>
          <w:rStyle w:val="apple-converted-space"/>
          <w:rFonts w:ascii="Century Gothic" w:hAnsi="Century Gothic"/>
        </w:rPr>
        <w:t> </w:t>
      </w:r>
      <w:r w:rsidRPr="00C33405">
        <w:rPr>
          <w:rStyle w:val="transcribeword"/>
          <w:rFonts w:ascii="Century Gothic" w:hAnsi="Century Gothic"/>
        </w:rPr>
        <w:t>a</w:t>
      </w:r>
      <w:r w:rsidRPr="00C33405">
        <w:rPr>
          <w:rStyle w:val="apple-converted-space"/>
          <w:rFonts w:ascii="Century Gothic" w:hAnsi="Century Gothic"/>
        </w:rPr>
        <w:t> </w:t>
      </w:r>
      <w:r w:rsidRPr="00C33405">
        <w:rPr>
          <w:rStyle w:val="transcribeword"/>
          <w:rFonts w:ascii="Century Gothic" w:hAnsi="Century Gothic"/>
        </w:rPr>
        <w:t>la</w:t>
      </w:r>
      <w:r w:rsidRPr="00C33405">
        <w:rPr>
          <w:rStyle w:val="apple-converted-space"/>
          <w:rFonts w:ascii="Century Gothic" w:hAnsi="Century Gothic"/>
        </w:rPr>
        <w:t> </w:t>
      </w:r>
      <w:r w:rsidRPr="00C33405">
        <w:rPr>
          <w:rStyle w:val="transcribeword"/>
          <w:rFonts w:ascii="Century Gothic" w:hAnsi="Century Gothic"/>
        </w:rPr>
        <w:t>persona</w:t>
      </w:r>
      <w:r w:rsidRPr="00C33405">
        <w:rPr>
          <w:rStyle w:val="apple-converted-space"/>
          <w:rFonts w:ascii="Century Gothic" w:hAnsi="Century Gothic"/>
        </w:rPr>
        <w:t> </w:t>
      </w:r>
      <w:r w:rsidRPr="00C33405">
        <w:rPr>
          <w:rStyle w:val="transcribeword"/>
          <w:rFonts w:ascii="Century Gothic" w:hAnsi="Century Gothic"/>
        </w:rPr>
        <w:t>a</w:t>
      </w:r>
      <w:r w:rsidRPr="00C33405">
        <w:rPr>
          <w:rStyle w:val="apple-converted-space"/>
          <w:rFonts w:ascii="Century Gothic" w:hAnsi="Century Gothic"/>
        </w:rPr>
        <w:t> </w:t>
      </w:r>
      <w:r w:rsidRPr="00C33405">
        <w:rPr>
          <w:rStyle w:val="transcribeword"/>
          <w:rFonts w:ascii="Century Gothic" w:hAnsi="Century Gothic"/>
        </w:rPr>
        <w:t>actuar.</w:t>
      </w:r>
      <w:r w:rsidRPr="00C33405">
        <w:rPr>
          <w:rStyle w:val="apple-converted-space"/>
          <w:rFonts w:ascii="Century Gothic" w:hAnsi="Century Gothic"/>
        </w:rPr>
        <w:t> </w:t>
      </w:r>
      <w:r w:rsidRPr="00C33405">
        <w:rPr>
          <w:rStyle w:val="transcribeword"/>
          <w:rFonts w:ascii="Century Gothic" w:hAnsi="Century Gothic"/>
        </w:rPr>
        <w:t>De</w:t>
      </w:r>
      <w:r w:rsidRPr="00C33405">
        <w:rPr>
          <w:rStyle w:val="apple-converted-space"/>
          <w:rFonts w:ascii="Century Gothic" w:hAnsi="Century Gothic"/>
        </w:rPr>
        <w:t> </w:t>
      </w:r>
      <w:r w:rsidRPr="00C33405">
        <w:rPr>
          <w:rStyle w:val="transcribeword"/>
          <w:rFonts w:ascii="Century Gothic" w:hAnsi="Century Gothic"/>
        </w:rPr>
        <w:t>hecho,</w:t>
      </w:r>
      <w:r w:rsidRPr="00C33405">
        <w:rPr>
          <w:rStyle w:val="apple-converted-space"/>
          <w:rFonts w:ascii="Century Gothic" w:hAnsi="Century Gothic"/>
        </w:rPr>
        <w:t> </w:t>
      </w:r>
      <w:r w:rsidRPr="00C33405">
        <w:rPr>
          <w:rStyle w:val="transcribeword"/>
          <w:rFonts w:ascii="Century Gothic" w:hAnsi="Century Gothic"/>
        </w:rPr>
        <w:t>él</w:t>
      </w:r>
      <w:r w:rsidRPr="00C33405">
        <w:rPr>
          <w:rStyle w:val="apple-converted-space"/>
          <w:rFonts w:ascii="Century Gothic" w:hAnsi="Century Gothic"/>
        </w:rPr>
        <w:t> </w:t>
      </w:r>
      <w:r w:rsidRPr="00C33405">
        <w:rPr>
          <w:rStyle w:val="transcribeword"/>
          <w:rFonts w:ascii="Century Gothic" w:hAnsi="Century Gothic"/>
        </w:rPr>
        <w:t>enseñó</w:t>
      </w:r>
      <w:r w:rsidRPr="00C33405">
        <w:rPr>
          <w:rStyle w:val="apple-converted-space"/>
          <w:rFonts w:ascii="Century Gothic" w:hAnsi="Century Gothic"/>
        </w:rPr>
        <w:t> </w:t>
      </w:r>
      <w:r w:rsidRPr="00C33405">
        <w:rPr>
          <w:rStyle w:val="transcribeword"/>
          <w:rFonts w:ascii="Century Gothic" w:hAnsi="Century Gothic"/>
        </w:rPr>
        <w:t>que</w:t>
      </w:r>
      <w:r w:rsidRPr="00C33405">
        <w:rPr>
          <w:rStyle w:val="apple-converted-space"/>
          <w:rFonts w:ascii="Century Gothic" w:hAnsi="Century Gothic"/>
        </w:rPr>
        <w:t> </w:t>
      </w:r>
      <w:r w:rsidRPr="00C33405">
        <w:rPr>
          <w:rStyle w:val="transcribeword"/>
          <w:rFonts w:ascii="Century Gothic" w:hAnsi="Century Gothic"/>
        </w:rPr>
        <w:t>esas</w:t>
      </w:r>
      <w:r w:rsidRPr="00C33405">
        <w:rPr>
          <w:rStyle w:val="apple-converted-space"/>
          <w:rFonts w:ascii="Century Gothic" w:hAnsi="Century Gothic"/>
        </w:rPr>
        <w:t> </w:t>
      </w:r>
      <w:r w:rsidRPr="00C33405">
        <w:rPr>
          <w:rStyle w:val="transcribeword"/>
          <w:rFonts w:ascii="Century Gothic" w:hAnsi="Century Gothic"/>
        </w:rPr>
        <w:t>actitudes</w:t>
      </w:r>
      <w:r w:rsidRPr="00C33405">
        <w:rPr>
          <w:rStyle w:val="apple-converted-space"/>
          <w:rFonts w:ascii="Century Gothic" w:hAnsi="Century Gothic"/>
        </w:rPr>
        <w:t> </w:t>
      </w:r>
      <w:r w:rsidRPr="00C33405">
        <w:rPr>
          <w:rStyle w:val="transcribeword"/>
          <w:rFonts w:ascii="Century Gothic" w:hAnsi="Century Gothic"/>
        </w:rPr>
        <w:t>violaban</w:t>
      </w:r>
      <w:r w:rsidRPr="00C33405">
        <w:rPr>
          <w:rStyle w:val="apple-converted-space"/>
          <w:rFonts w:ascii="Century Gothic" w:hAnsi="Century Gothic"/>
        </w:rPr>
        <w:t> </w:t>
      </w:r>
      <w:r w:rsidRPr="00C33405">
        <w:rPr>
          <w:rStyle w:val="transcribeword"/>
          <w:rFonts w:ascii="Century Gothic" w:hAnsi="Century Gothic"/>
        </w:rPr>
        <w:t>los</w:t>
      </w:r>
      <w:r w:rsidRPr="00C33405">
        <w:rPr>
          <w:rStyle w:val="apple-converted-space"/>
          <w:rFonts w:ascii="Century Gothic" w:hAnsi="Century Gothic"/>
        </w:rPr>
        <w:t> </w:t>
      </w:r>
      <w:r w:rsidRPr="00C33405">
        <w:rPr>
          <w:rStyle w:val="transcribeword"/>
          <w:rFonts w:ascii="Century Gothic" w:hAnsi="Century Gothic"/>
        </w:rPr>
        <w:t>mismos</w:t>
      </w:r>
      <w:r w:rsidRPr="00C33405">
        <w:rPr>
          <w:rStyle w:val="apple-converted-space"/>
          <w:rFonts w:ascii="Century Gothic" w:hAnsi="Century Gothic"/>
        </w:rPr>
        <w:t> </w:t>
      </w:r>
      <w:r w:rsidRPr="00C33405">
        <w:rPr>
          <w:rStyle w:val="transcribeword"/>
          <w:rFonts w:ascii="Century Gothic" w:hAnsi="Century Gothic"/>
        </w:rPr>
        <w:t>mandamientos</w:t>
      </w:r>
      <w:r w:rsidRPr="00C33405">
        <w:rPr>
          <w:rStyle w:val="apple-converted-space"/>
          <w:rFonts w:ascii="Century Gothic" w:hAnsi="Century Gothic"/>
        </w:rPr>
        <w:t> </w:t>
      </w:r>
      <w:r w:rsidRPr="00C33405">
        <w:rPr>
          <w:rStyle w:val="transcribeword"/>
          <w:rFonts w:ascii="Century Gothic" w:hAnsi="Century Gothic"/>
        </w:rPr>
        <w:t>que</w:t>
      </w:r>
      <w:r w:rsidRPr="00C33405">
        <w:rPr>
          <w:rStyle w:val="apple-converted-space"/>
          <w:rFonts w:ascii="Century Gothic" w:hAnsi="Century Gothic"/>
        </w:rPr>
        <w:t> </w:t>
      </w:r>
      <w:r w:rsidRPr="00C33405">
        <w:rPr>
          <w:rStyle w:val="transcribeword"/>
          <w:rFonts w:ascii="Century Gothic" w:hAnsi="Century Gothic"/>
        </w:rPr>
        <w:t>prohíben</w:t>
      </w:r>
      <w:r w:rsidRPr="00C33405">
        <w:rPr>
          <w:rStyle w:val="apple-converted-space"/>
          <w:rFonts w:ascii="Century Gothic" w:hAnsi="Century Gothic"/>
        </w:rPr>
        <w:t> </w:t>
      </w:r>
      <w:r w:rsidRPr="00C33405">
        <w:rPr>
          <w:rStyle w:val="transcribeword"/>
          <w:rFonts w:ascii="Century Gothic" w:hAnsi="Century Gothic"/>
        </w:rPr>
        <w:t>las</w:t>
      </w:r>
      <w:r w:rsidRPr="00C33405">
        <w:rPr>
          <w:rStyle w:val="apple-converted-space"/>
          <w:rFonts w:ascii="Century Gothic" w:hAnsi="Century Gothic"/>
        </w:rPr>
        <w:t> </w:t>
      </w:r>
      <w:r w:rsidRPr="00C33405">
        <w:rPr>
          <w:rStyle w:val="transcribeword"/>
          <w:rFonts w:ascii="Century Gothic" w:hAnsi="Century Gothic"/>
        </w:rPr>
        <w:t>acciones</w:t>
      </w:r>
      <w:r w:rsidRPr="00C33405">
        <w:rPr>
          <w:rStyle w:val="apple-converted-space"/>
          <w:rFonts w:ascii="Century Gothic" w:hAnsi="Century Gothic"/>
        </w:rPr>
        <w:t> </w:t>
      </w:r>
      <w:r w:rsidRPr="00C33405">
        <w:rPr>
          <w:rStyle w:val="transcribeword"/>
          <w:rFonts w:ascii="Century Gothic" w:hAnsi="Century Gothic"/>
        </w:rPr>
        <w:t>pecaminosas.</w:t>
      </w:r>
      <w:r w:rsidRPr="00C33405">
        <w:rPr>
          <w:rStyle w:val="apple-converted-space"/>
          <w:rFonts w:ascii="Century Gothic" w:hAnsi="Century Gothic"/>
        </w:rPr>
        <w:t> </w:t>
      </w:r>
    </w:p>
    <w:p w:rsidR="00467282" w:rsidRPr="00C33405" w:rsidRDefault="00467282" w:rsidP="00467282">
      <w:pPr>
        <w:ind w:left="1440"/>
        <w:rPr>
          <w:rFonts w:ascii="Century Gothic" w:hAnsi="Century Gothic"/>
        </w:rPr>
      </w:pPr>
      <w:r w:rsidRPr="00C33405">
        <w:rPr>
          <w:rStyle w:val="transcribeword"/>
          <w:rFonts w:ascii="Century Gothic" w:hAnsi="Century Gothic"/>
        </w:rPr>
        <w:t xml:space="preserve"> Marcos</w:t>
      </w:r>
      <w:r w:rsidRPr="00C33405">
        <w:rPr>
          <w:rStyle w:val="apple-converted-space"/>
          <w:rFonts w:ascii="Century Gothic" w:hAnsi="Century Gothic"/>
        </w:rPr>
        <w:t> </w:t>
      </w:r>
      <w:r w:rsidRPr="00C33405">
        <w:rPr>
          <w:rStyle w:val="transcribeword"/>
          <w:rFonts w:ascii="Century Gothic" w:hAnsi="Century Gothic"/>
        </w:rPr>
        <w:t>7.21:</w:t>
      </w:r>
      <w:r w:rsidRPr="00C33405">
        <w:rPr>
          <w:rStyle w:val="apple-converted-space"/>
          <w:rFonts w:ascii="Century Gothic" w:hAnsi="Century Gothic"/>
        </w:rPr>
        <w:t> </w:t>
      </w:r>
      <w:r w:rsidRPr="00C33405">
        <w:rPr>
          <w:rStyle w:val="transcribeword"/>
          <w:rFonts w:ascii="Century Gothic" w:hAnsi="Century Gothic"/>
        </w:rPr>
        <w:t>"Porque</w:t>
      </w:r>
      <w:r w:rsidRPr="00C33405">
        <w:rPr>
          <w:rStyle w:val="apple-converted-space"/>
          <w:rFonts w:ascii="Century Gothic" w:hAnsi="Century Gothic"/>
        </w:rPr>
        <w:t> </w:t>
      </w:r>
      <w:r w:rsidRPr="00C33405">
        <w:rPr>
          <w:rStyle w:val="transcribeword"/>
          <w:rFonts w:ascii="Century Gothic" w:hAnsi="Century Gothic"/>
        </w:rPr>
        <w:t>de</w:t>
      </w:r>
      <w:r w:rsidRPr="00C33405">
        <w:rPr>
          <w:rStyle w:val="apple-converted-space"/>
          <w:rFonts w:ascii="Century Gothic" w:hAnsi="Century Gothic"/>
        </w:rPr>
        <w:t> </w:t>
      </w:r>
      <w:r w:rsidRPr="00C33405">
        <w:rPr>
          <w:rStyle w:val="transcribeword"/>
          <w:rFonts w:ascii="Century Gothic" w:hAnsi="Century Gothic"/>
        </w:rPr>
        <w:t>dentro</w:t>
      </w:r>
      <w:r w:rsidRPr="00C33405">
        <w:rPr>
          <w:rStyle w:val="apple-converted-space"/>
          <w:rFonts w:ascii="Century Gothic" w:hAnsi="Century Gothic"/>
        </w:rPr>
        <w:t> </w:t>
      </w:r>
      <w:r w:rsidRPr="00C33405">
        <w:rPr>
          <w:rStyle w:val="transcribeword"/>
          <w:rFonts w:ascii="Century Gothic" w:hAnsi="Century Gothic"/>
        </w:rPr>
        <w:t>del</w:t>
      </w:r>
      <w:r w:rsidRPr="00C33405">
        <w:rPr>
          <w:rStyle w:val="apple-converted-space"/>
          <w:rFonts w:ascii="Century Gothic" w:hAnsi="Century Gothic"/>
        </w:rPr>
        <w:t> </w:t>
      </w:r>
      <w:r w:rsidRPr="00C33405">
        <w:rPr>
          <w:rStyle w:val="transcribeword"/>
          <w:rFonts w:ascii="Century Gothic" w:hAnsi="Century Gothic"/>
        </w:rPr>
        <w:t>corazón</w:t>
      </w:r>
      <w:r w:rsidRPr="00C33405">
        <w:rPr>
          <w:rStyle w:val="apple-converted-space"/>
          <w:rFonts w:ascii="Century Gothic" w:hAnsi="Century Gothic"/>
        </w:rPr>
        <w:t> </w:t>
      </w:r>
      <w:r w:rsidRPr="00C33405">
        <w:rPr>
          <w:rStyle w:val="transcribeword"/>
          <w:rFonts w:ascii="Century Gothic" w:hAnsi="Century Gothic"/>
        </w:rPr>
        <w:t>de</w:t>
      </w:r>
      <w:r w:rsidRPr="00C33405">
        <w:rPr>
          <w:rStyle w:val="apple-converted-space"/>
          <w:rFonts w:ascii="Century Gothic" w:hAnsi="Century Gothic"/>
        </w:rPr>
        <w:t> </w:t>
      </w:r>
      <w:r w:rsidRPr="00C33405">
        <w:rPr>
          <w:rStyle w:val="transcribeword"/>
          <w:rFonts w:ascii="Century Gothic" w:hAnsi="Century Gothic"/>
        </w:rPr>
        <w:t>los</w:t>
      </w:r>
      <w:r w:rsidRPr="00C33405">
        <w:rPr>
          <w:rStyle w:val="apple-converted-space"/>
          <w:rFonts w:ascii="Century Gothic" w:hAnsi="Century Gothic"/>
        </w:rPr>
        <w:t> </w:t>
      </w:r>
      <w:r w:rsidRPr="00C33405">
        <w:rPr>
          <w:rStyle w:val="transcribeword"/>
          <w:rFonts w:ascii="Century Gothic" w:hAnsi="Century Gothic"/>
        </w:rPr>
        <w:t>hombres</w:t>
      </w:r>
      <w:r w:rsidRPr="00C33405">
        <w:rPr>
          <w:rStyle w:val="apple-converted-space"/>
          <w:rFonts w:ascii="Century Gothic" w:hAnsi="Century Gothic"/>
        </w:rPr>
        <w:t> </w:t>
      </w:r>
      <w:r w:rsidRPr="00C33405">
        <w:rPr>
          <w:rStyle w:val="transcribeword"/>
          <w:rFonts w:ascii="Century Gothic" w:hAnsi="Century Gothic"/>
        </w:rPr>
        <w:t>salen</w:t>
      </w:r>
      <w:r w:rsidRPr="00C33405">
        <w:rPr>
          <w:rStyle w:val="apple-converted-space"/>
          <w:rFonts w:ascii="Century Gothic" w:hAnsi="Century Gothic"/>
        </w:rPr>
        <w:t> </w:t>
      </w:r>
      <w:r w:rsidRPr="00C33405">
        <w:rPr>
          <w:rStyle w:val="transcribeword"/>
          <w:rFonts w:ascii="Century Gothic" w:hAnsi="Century Gothic"/>
        </w:rPr>
        <w:t>los</w:t>
      </w:r>
      <w:r w:rsidRPr="00C33405">
        <w:rPr>
          <w:rStyle w:val="apple-converted-space"/>
          <w:rFonts w:ascii="Century Gothic" w:hAnsi="Century Gothic"/>
        </w:rPr>
        <w:t> </w:t>
      </w:r>
      <w:r w:rsidRPr="00C33405">
        <w:rPr>
          <w:rStyle w:val="transcribeword"/>
          <w:rFonts w:ascii="Century Gothic" w:hAnsi="Century Gothic"/>
        </w:rPr>
        <w:t>malos</w:t>
      </w:r>
      <w:r w:rsidRPr="00C33405">
        <w:rPr>
          <w:rStyle w:val="apple-converted-space"/>
          <w:rFonts w:ascii="Century Gothic" w:hAnsi="Century Gothic"/>
        </w:rPr>
        <w:t> </w:t>
      </w:r>
      <w:r w:rsidRPr="00C33405">
        <w:rPr>
          <w:rStyle w:val="transcribeword"/>
          <w:rFonts w:ascii="Century Gothic" w:hAnsi="Century Gothic"/>
        </w:rPr>
        <w:t>pensamientos,</w:t>
      </w:r>
      <w:r w:rsidRPr="00C33405">
        <w:rPr>
          <w:rStyle w:val="apple-converted-space"/>
          <w:rFonts w:ascii="Century Gothic" w:hAnsi="Century Gothic"/>
        </w:rPr>
        <w:t> </w:t>
      </w:r>
      <w:r w:rsidRPr="00C33405">
        <w:rPr>
          <w:rStyle w:val="transcribeword"/>
          <w:rFonts w:ascii="Century Gothic" w:hAnsi="Century Gothic"/>
        </w:rPr>
        <w:t>los</w:t>
      </w:r>
      <w:r w:rsidRPr="00C33405">
        <w:rPr>
          <w:rStyle w:val="apple-converted-space"/>
          <w:rFonts w:ascii="Century Gothic" w:hAnsi="Century Gothic"/>
        </w:rPr>
        <w:t> </w:t>
      </w:r>
      <w:r w:rsidRPr="00C33405">
        <w:rPr>
          <w:rStyle w:val="transcribeword"/>
          <w:rFonts w:ascii="Century Gothic" w:hAnsi="Century Gothic"/>
        </w:rPr>
        <w:t>adulterios,</w:t>
      </w:r>
      <w:r w:rsidRPr="00C33405">
        <w:rPr>
          <w:rStyle w:val="apple-converted-space"/>
          <w:rFonts w:ascii="Century Gothic" w:hAnsi="Century Gothic"/>
        </w:rPr>
        <w:t> </w:t>
      </w:r>
      <w:r w:rsidRPr="00C33405">
        <w:rPr>
          <w:rStyle w:val="transcribeword"/>
          <w:rFonts w:ascii="Century Gothic" w:hAnsi="Century Gothic"/>
        </w:rPr>
        <w:t>las</w:t>
      </w:r>
      <w:r w:rsidRPr="00C33405">
        <w:rPr>
          <w:rStyle w:val="apple-converted-space"/>
          <w:rFonts w:ascii="Century Gothic" w:hAnsi="Century Gothic"/>
        </w:rPr>
        <w:t> </w:t>
      </w:r>
      <w:r w:rsidRPr="00C33405">
        <w:rPr>
          <w:rStyle w:val="transcribeword"/>
          <w:rFonts w:ascii="Century Gothic" w:hAnsi="Century Gothic"/>
        </w:rPr>
        <w:t>fornicaciones,</w:t>
      </w:r>
      <w:r w:rsidRPr="00C33405">
        <w:rPr>
          <w:rStyle w:val="apple-converted-space"/>
          <w:rFonts w:ascii="Century Gothic" w:hAnsi="Century Gothic"/>
        </w:rPr>
        <w:t> </w:t>
      </w:r>
      <w:r w:rsidRPr="00C33405">
        <w:rPr>
          <w:rStyle w:val="transcribeword"/>
          <w:rFonts w:ascii="Century Gothic" w:hAnsi="Century Gothic"/>
        </w:rPr>
        <w:t>los</w:t>
      </w:r>
      <w:r w:rsidRPr="00C33405">
        <w:rPr>
          <w:rStyle w:val="apple-converted-space"/>
          <w:rFonts w:ascii="Century Gothic" w:hAnsi="Century Gothic"/>
        </w:rPr>
        <w:t> </w:t>
      </w:r>
      <w:r w:rsidRPr="00C33405">
        <w:rPr>
          <w:rStyle w:val="transcribeword"/>
          <w:rFonts w:ascii="Century Gothic" w:hAnsi="Century Gothic"/>
        </w:rPr>
        <w:t>homicidios,</w:t>
      </w:r>
      <w:r w:rsidRPr="00C33405">
        <w:rPr>
          <w:rStyle w:val="apple-converted-space"/>
          <w:rFonts w:ascii="Century Gothic" w:hAnsi="Century Gothic"/>
        </w:rPr>
        <w:t> </w:t>
      </w:r>
      <w:r w:rsidRPr="00C33405">
        <w:rPr>
          <w:rStyle w:val="transcribeword"/>
          <w:rFonts w:ascii="Century Gothic" w:hAnsi="Century Gothic"/>
        </w:rPr>
        <w:t>los</w:t>
      </w:r>
      <w:r w:rsidRPr="00C33405">
        <w:rPr>
          <w:rStyle w:val="apple-converted-space"/>
          <w:rFonts w:ascii="Century Gothic" w:hAnsi="Century Gothic"/>
        </w:rPr>
        <w:t> </w:t>
      </w:r>
      <w:r w:rsidRPr="00C33405">
        <w:rPr>
          <w:rStyle w:val="transcribeword"/>
          <w:rFonts w:ascii="Century Gothic" w:hAnsi="Century Gothic"/>
        </w:rPr>
        <w:t>hurtos,</w:t>
      </w:r>
      <w:r w:rsidRPr="00C33405">
        <w:rPr>
          <w:rStyle w:val="apple-converted-space"/>
          <w:rFonts w:ascii="Century Gothic" w:hAnsi="Century Gothic"/>
        </w:rPr>
        <w:t> </w:t>
      </w:r>
      <w:r w:rsidRPr="00C33405">
        <w:rPr>
          <w:rStyle w:val="transcribeword"/>
          <w:rFonts w:ascii="Century Gothic" w:hAnsi="Century Gothic"/>
        </w:rPr>
        <w:t>las</w:t>
      </w:r>
      <w:r w:rsidRPr="00C33405">
        <w:rPr>
          <w:rStyle w:val="apple-converted-space"/>
          <w:rFonts w:ascii="Century Gothic" w:hAnsi="Century Gothic"/>
        </w:rPr>
        <w:t> </w:t>
      </w:r>
      <w:r w:rsidRPr="00C33405">
        <w:rPr>
          <w:rStyle w:val="transcribeword"/>
          <w:rFonts w:ascii="Century Gothic" w:hAnsi="Century Gothic"/>
        </w:rPr>
        <w:t>avaricias,</w:t>
      </w:r>
      <w:r w:rsidRPr="00C33405">
        <w:rPr>
          <w:rStyle w:val="apple-converted-space"/>
          <w:rFonts w:ascii="Century Gothic" w:hAnsi="Century Gothic"/>
        </w:rPr>
        <w:t> </w:t>
      </w:r>
      <w:r w:rsidRPr="00C33405">
        <w:rPr>
          <w:rStyle w:val="transcribeword"/>
          <w:rFonts w:ascii="Century Gothic" w:hAnsi="Century Gothic"/>
        </w:rPr>
        <w:t>las</w:t>
      </w:r>
      <w:r w:rsidRPr="00C33405">
        <w:rPr>
          <w:rStyle w:val="apple-converted-space"/>
          <w:rFonts w:ascii="Century Gothic" w:hAnsi="Century Gothic"/>
        </w:rPr>
        <w:t> </w:t>
      </w:r>
      <w:r w:rsidRPr="00C33405">
        <w:rPr>
          <w:rStyle w:val="transcribeword"/>
          <w:rFonts w:ascii="Century Gothic" w:hAnsi="Century Gothic"/>
        </w:rPr>
        <w:t>maldades,</w:t>
      </w:r>
      <w:r w:rsidRPr="00C33405">
        <w:rPr>
          <w:rStyle w:val="apple-converted-space"/>
          <w:rFonts w:ascii="Century Gothic" w:hAnsi="Century Gothic"/>
        </w:rPr>
        <w:t> </w:t>
      </w:r>
      <w:r w:rsidRPr="00C33405">
        <w:rPr>
          <w:rStyle w:val="transcribeword"/>
          <w:rFonts w:ascii="Century Gothic" w:hAnsi="Century Gothic"/>
        </w:rPr>
        <w:t>el</w:t>
      </w:r>
      <w:r w:rsidRPr="00C33405">
        <w:rPr>
          <w:rStyle w:val="apple-converted-space"/>
          <w:rFonts w:ascii="Century Gothic" w:hAnsi="Century Gothic"/>
        </w:rPr>
        <w:t> </w:t>
      </w:r>
      <w:r w:rsidRPr="00C33405">
        <w:rPr>
          <w:rStyle w:val="transcribeword"/>
          <w:rFonts w:ascii="Century Gothic" w:hAnsi="Century Gothic"/>
        </w:rPr>
        <w:t>engaño,</w:t>
      </w:r>
      <w:r w:rsidRPr="00C33405">
        <w:rPr>
          <w:rStyle w:val="apple-converted-space"/>
          <w:rFonts w:ascii="Century Gothic" w:hAnsi="Century Gothic"/>
        </w:rPr>
        <w:t> </w:t>
      </w:r>
      <w:r w:rsidRPr="00C33405">
        <w:rPr>
          <w:rStyle w:val="transcribeword"/>
          <w:rFonts w:ascii="Century Gothic" w:hAnsi="Century Gothic"/>
        </w:rPr>
        <w:t>la</w:t>
      </w:r>
      <w:r w:rsidRPr="00C33405">
        <w:rPr>
          <w:rStyle w:val="apple-converted-space"/>
          <w:rFonts w:ascii="Century Gothic" w:hAnsi="Century Gothic"/>
        </w:rPr>
        <w:t> </w:t>
      </w:r>
      <w:r w:rsidRPr="00C33405">
        <w:rPr>
          <w:rStyle w:val="transcribeword"/>
          <w:rFonts w:ascii="Century Gothic" w:hAnsi="Century Gothic"/>
        </w:rPr>
        <w:t>lascivia,</w:t>
      </w:r>
      <w:r w:rsidRPr="00C33405">
        <w:rPr>
          <w:rStyle w:val="apple-converted-space"/>
          <w:rFonts w:ascii="Century Gothic" w:hAnsi="Century Gothic"/>
        </w:rPr>
        <w:t> </w:t>
      </w:r>
      <w:r w:rsidRPr="00C33405">
        <w:rPr>
          <w:rStyle w:val="transcribeword"/>
          <w:rFonts w:ascii="Century Gothic" w:hAnsi="Century Gothic"/>
        </w:rPr>
        <w:t>la</w:t>
      </w:r>
      <w:r w:rsidRPr="00C33405">
        <w:rPr>
          <w:rStyle w:val="apple-converted-space"/>
          <w:rFonts w:ascii="Century Gothic" w:hAnsi="Century Gothic"/>
        </w:rPr>
        <w:t> </w:t>
      </w:r>
      <w:r w:rsidRPr="00C33405">
        <w:rPr>
          <w:rStyle w:val="transcribeword"/>
          <w:rFonts w:ascii="Century Gothic" w:hAnsi="Century Gothic"/>
        </w:rPr>
        <w:t>envidia,</w:t>
      </w:r>
      <w:r w:rsidRPr="00C33405">
        <w:rPr>
          <w:rStyle w:val="apple-converted-space"/>
          <w:rFonts w:ascii="Century Gothic" w:hAnsi="Century Gothic"/>
        </w:rPr>
        <w:t> </w:t>
      </w:r>
      <w:r w:rsidRPr="00C33405">
        <w:rPr>
          <w:rStyle w:val="transcribeword"/>
          <w:rFonts w:ascii="Century Gothic" w:hAnsi="Century Gothic"/>
        </w:rPr>
        <w:t>la</w:t>
      </w:r>
      <w:r w:rsidRPr="00C33405">
        <w:rPr>
          <w:rStyle w:val="apple-converted-space"/>
          <w:rFonts w:ascii="Century Gothic" w:hAnsi="Century Gothic"/>
        </w:rPr>
        <w:t> </w:t>
      </w:r>
      <w:r w:rsidRPr="00C33405">
        <w:rPr>
          <w:rStyle w:val="transcribeword"/>
          <w:rFonts w:ascii="Century Gothic" w:hAnsi="Century Gothic"/>
        </w:rPr>
        <w:t>maledicencia,</w:t>
      </w:r>
      <w:r w:rsidRPr="00C33405">
        <w:rPr>
          <w:rStyle w:val="apple-converted-space"/>
          <w:rFonts w:ascii="Century Gothic" w:hAnsi="Century Gothic"/>
        </w:rPr>
        <w:t> </w:t>
      </w:r>
      <w:r w:rsidRPr="00C33405">
        <w:rPr>
          <w:rStyle w:val="transcribeword"/>
          <w:rFonts w:ascii="Century Gothic" w:hAnsi="Century Gothic"/>
        </w:rPr>
        <w:t>la</w:t>
      </w:r>
      <w:r w:rsidRPr="00C33405">
        <w:rPr>
          <w:rStyle w:val="apple-converted-space"/>
          <w:rFonts w:ascii="Century Gothic" w:hAnsi="Century Gothic"/>
        </w:rPr>
        <w:t> </w:t>
      </w:r>
      <w:r w:rsidRPr="00C33405">
        <w:rPr>
          <w:rStyle w:val="transcribeword"/>
          <w:rFonts w:ascii="Century Gothic" w:hAnsi="Century Gothic"/>
        </w:rPr>
        <w:t>soberbia,</w:t>
      </w:r>
      <w:r w:rsidRPr="00C33405">
        <w:rPr>
          <w:rStyle w:val="apple-converted-space"/>
          <w:rFonts w:ascii="Century Gothic" w:hAnsi="Century Gothic"/>
        </w:rPr>
        <w:t> </w:t>
      </w:r>
      <w:r w:rsidRPr="00C33405">
        <w:rPr>
          <w:rStyle w:val="transcribeword"/>
          <w:rFonts w:ascii="Century Gothic" w:hAnsi="Century Gothic"/>
        </w:rPr>
        <w:t>la</w:t>
      </w:r>
      <w:r w:rsidRPr="00C33405">
        <w:rPr>
          <w:rStyle w:val="apple-converted-space"/>
          <w:rFonts w:ascii="Century Gothic" w:hAnsi="Century Gothic"/>
        </w:rPr>
        <w:t> </w:t>
      </w:r>
      <w:r w:rsidRPr="00C33405">
        <w:rPr>
          <w:rStyle w:val="transcribeword"/>
          <w:rFonts w:ascii="Century Gothic" w:hAnsi="Century Gothic"/>
        </w:rPr>
        <w:t>insensatez.</w:t>
      </w:r>
      <w:r w:rsidRPr="00C33405">
        <w:rPr>
          <w:rStyle w:val="apple-converted-space"/>
          <w:rFonts w:ascii="Century Gothic" w:hAnsi="Century Gothic"/>
        </w:rPr>
        <w:t> </w:t>
      </w:r>
    </w:p>
    <w:p w:rsidR="00467282" w:rsidRPr="00C33405" w:rsidRDefault="00467282" w:rsidP="00467282">
      <w:pPr>
        <w:ind w:left="1440"/>
        <w:rPr>
          <w:rFonts w:ascii="Century Gothic" w:hAnsi="Century Gothic"/>
        </w:rPr>
      </w:pPr>
      <w:r w:rsidRPr="00C33405">
        <w:rPr>
          <w:rStyle w:val="transcribeword"/>
          <w:rFonts w:ascii="Century Gothic" w:hAnsi="Century Gothic"/>
        </w:rPr>
        <w:t>Las</w:t>
      </w:r>
      <w:r w:rsidRPr="00C33405">
        <w:rPr>
          <w:rStyle w:val="apple-converted-space"/>
          <w:rFonts w:ascii="Century Gothic" w:hAnsi="Century Gothic"/>
        </w:rPr>
        <w:t> </w:t>
      </w:r>
      <w:r w:rsidRPr="00C33405">
        <w:rPr>
          <w:rStyle w:val="transcribeword"/>
          <w:rFonts w:ascii="Century Gothic" w:hAnsi="Century Gothic"/>
        </w:rPr>
        <w:t>actitudes</w:t>
      </w:r>
      <w:r w:rsidRPr="00C33405">
        <w:rPr>
          <w:rStyle w:val="apple-converted-space"/>
          <w:rFonts w:ascii="Century Gothic" w:hAnsi="Century Gothic"/>
        </w:rPr>
        <w:t> </w:t>
      </w:r>
      <w:r w:rsidRPr="00C33405">
        <w:rPr>
          <w:rStyle w:val="transcribeword"/>
          <w:rFonts w:ascii="Century Gothic" w:hAnsi="Century Gothic"/>
        </w:rPr>
        <w:t>malas</w:t>
      </w:r>
      <w:r w:rsidRPr="00C33405">
        <w:rPr>
          <w:rStyle w:val="apple-converted-space"/>
          <w:rFonts w:ascii="Century Gothic" w:hAnsi="Century Gothic"/>
        </w:rPr>
        <w:t> </w:t>
      </w:r>
      <w:r w:rsidRPr="00C33405">
        <w:rPr>
          <w:rStyle w:val="transcribeword"/>
          <w:rFonts w:ascii="Century Gothic" w:hAnsi="Century Gothic"/>
        </w:rPr>
        <w:t>no</w:t>
      </w:r>
      <w:r w:rsidRPr="00C33405">
        <w:rPr>
          <w:rStyle w:val="apple-converted-space"/>
          <w:rFonts w:ascii="Century Gothic" w:hAnsi="Century Gothic"/>
        </w:rPr>
        <w:t> </w:t>
      </w:r>
      <w:r w:rsidRPr="00C33405">
        <w:rPr>
          <w:rStyle w:val="transcribeword"/>
          <w:rFonts w:ascii="Century Gothic" w:hAnsi="Century Gothic"/>
        </w:rPr>
        <w:t>solo</w:t>
      </w:r>
      <w:r w:rsidRPr="00C33405">
        <w:rPr>
          <w:rStyle w:val="apple-converted-space"/>
          <w:rFonts w:ascii="Century Gothic" w:hAnsi="Century Gothic"/>
        </w:rPr>
        <w:t> </w:t>
      </w:r>
      <w:r w:rsidRPr="00C33405">
        <w:rPr>
          <w:rStyle w:val="transcribeword"/>
          <w:rFonts w:ascii="Century Gothic" w:hAnsi="Century Gothic"/>
        </w:rPr>
        <w:t>son</w:t>
      </w:r>
      <w:r w:rsidRPr="00C33405">
        <w:rPr>
          <w:rStyle w:val="apple-converted-space"/>
          <w:rFonts w:ascii="Century Gothic" w:hAnsi="Century Gothic"/>
        </w:rPr>
        <w:t> </w:t>
      </w:r>
      <w:r w:rsidRPr="00C33405">
        <w:rPr>
          <w:rStyle w:val="transcribeword"/>
          <w:rFonts w:ascii="Century Gothic" w:hAnsi="Century Gothic"/>
        </w:rPr>
        <w:t>moralmente</w:t>
      </w:r>
      <w:r w:rsidRPr="00C33405">
        <w:rPr>
          <w:rStyle w:val="apple-converted-space"/>
          <w:rFonts w:ascii="Century Gothic" w:hAnsi="Century Gothic"/>
        </w:rPr>
        <w:t> </w:t>
      </w:r>
      <w:r w:rsidRPr="00C33405">
        <w:rPr>
          <w:rStyle w:val="transcribeword"/>
          <w:rFonts w:ascii="Century Gothic" w:hAnsi="Century Gothic"/>
        </w:rPr>
        <w:t>incorrectas</w:t>
      </w:r>
      <w:r w:rsidRPr="00C33405">
        <w:rPr>
          <w:rStyle w:val="apple-converted-space"/>
          <w:rFonts w:ascii="Century Gothic" w:hAnsi="Century Gothic"/>
        </w:rPr>
        <w:t> </w:t>
      </w:r>
      <w:r w:rsidRPr="00C33405">
        <w:rPr>
          <w:rStyle w:val="transcribeword"/>
          <w:rFonts w:ascii="Century Gothic" w:hAnsi="Century Gothic"/>
        </w:rPr>
        <w:t>en</w:t>
      </w:r>
      <w:r w:rsidRPr="00C33405">
        <w:rPr>
          <w:rStyle w:val="apple-converted-space"/>
          <w:rFonts w:ascii="Century Gothic" w:hAnsi="Century Gothic"/>
        </w:rPr>
        <w:t> </w:t>
      </w:r>
      <w:r w:rsidRPr="00C33405">
        <w:rPr>
          <w:rStyle w:val="transcribeword"/>
          <w:rFonts w:ascii="Century Gothic" w:hAnsi="Century Gothic"/>
        </w:rPr>
        <w:t>sí</w:t>
      </w:r>
      <w:r w:rsidRPr="00C33405">
        <w:rPr>
          <w:rStyle w:val="apple-converted-space"/>
          <w:rFonts w:ascii="Century Gothic" w:hAnsi="Century Gothic"/>
        </w:rPr>
        <w:t> </w:t>
      </w:r>
      <w:r w:rsidRPr="00C33405">
        <w:rPr>
          <w:rStyle w:val="transcribeword"/>
          <w:rFonts w:ascii="Century Gothic" w:hAnsi="Century Gothic"/>
        </w:rPr>
        <w:t>mismas,</w:t>
      </w:r>
      <w:r w:rsidRPr="00C33405">
        <w:rPr>
          <w:rStyle w:val="apple-converted-space"/>
          <w:rFonts w:ascii="Century Gothic" w:hAnsi="Century Gothic"/>
        </w:rPr>
        <w:t> </w:t>
      </w:r>
      <w:r w:rsidRPr="00C33405">
        <w:rPr>
          <w:rStyle w:val="transcribeword"/>
          <w:rFonts w:ascii="Century Gothic" w:hAnsi="Century Gothic"/>
        </w:rPr>
        <w:t>también</w:t>
      </w:r>
      <w:r w:rsidRPr="00C33405">
        <w:rPr>
          <w:rStyle w:val="apple-converted-space"/>
          <w:rFonts w:ascii="Century Gothic" w:hAnsi="Century Gothic"/>
        </w:rPr>
        <w:t> </w:t>
      </w:r>
      <w:r w:rsidRPr="00C33405">
        <w:rPr>
          <w:rStyle w:val="transcribeword"/>
          <w:rFonts w:ascii="Century Gothic" w:hAnsi="Century Gothic"/>
        </w:rPr>
        <w:t>son</w:t>
      </w:r>
      <w:r w:rsidRPr="00C33405">
        <w:rPr>
          <w:rStyle w:val="apple-converted-space"/>
          <w:rFonts w:ascii="Century Gothic" w:hAnsi="Century Gothic"/>
        </w:rPr>
        <w:t> </w:t>
      </w:r>
      <w:r w:rsidRPr="00C33405">
        <w:rPr>
          <w:rStyle w:val="transcribeword"/>
          <w:rFonts w:ascii="Century Gothic" w:hAnsi="Century Gothic"/>
        </w:rPr>
        <w:t>la</w:t>
      </w:r>
      <w:r w:rsidRPr="00C33405">
        <w:rPr>
          <w:rStyle w:val="apple-converted-space"/>
          <w:rFonts w:ascii="Century Gothic" w:hAnsi="Century Gothic"/>
        </w:rPr>
        <w:t> </w:t>
      </w:r>
      <w:r w:rsidRPr="00C33405">
        <w:rPr>
          <w:rStyle w:val="transcribeword"/>
          <w:rFonts w:ascii="Century Gothic" w:hAnsi="Century Gothic"/>
        </w:rPr>
        <w:t>raíz</w:t>
      </w:r>
      <w:r w:rsidRPr="00C33405">
        <w:rPr>
          <w:rStyle w:val="apple-converted-space"/>
          <w:rFonts w:ascii="Century Gothic" w:hAnsi="Century Gothic"/>
        </w:rPr>
        <w:t> </w:t>
      </w:r>
      <w:r w:rsidRPr="00C33405">
        <w:rPr>
          <w:rStyle w:val="transcribeword"/>
          <w:rFonts w:ascii="Century Gothic" w:hAnsi="Century Gothic"/>
        </w:rPr>
        <w:t>de</w:t>
      </w:r>
      <w:r w:rsidRPr="00C33405">
        <w:rPr>
          <w:rStyle w:val="apple-converted-space"/>
          <w:rFonts w:ascii="Century Gothic" w:hAnsi="Century Gothic"/>
        </w:rPr>
        <w:t> </w:t>
      </w:r>
      <w:r w:rsidRPr="00C33405">
        <w:rPr>
          <w:rStyle w:val="transcribeword"/>
          <w:rFonts w:ascii="Century Gothic" w:hAnsi="Century Gothic"/>
        </w:rPr>
        <w:t>acciones</w:t>
      </w:r>
      <w:r w:rsidRPr="00C33405">
        <w:rPr>
          <w:rStyle w:val="apple-converted-space"/>
          <w:rFonts w:ascii="Century Gothic" w:hAnsi="Century Gothic"/>
        </w:rPr>
        <w:t> </w:t>
      </w:r>
      <w:r w:rsidRPr="00C33405">
        <w:rPr>
          <w:rStyle w:val="transcribeword"/>
          <w:rFonts w:ascii="Century Gothic" w:hAnsi="Century Gothic"/>
        </w:rPr>
        <w:t>malas</w:t>
      </w:r>
    </w:p>
    <w:p w:rsidR="00467282" w:rsidRPr="00C33405" w:rsidRDefault="00467282" w:rsidP="00467282">
      <w:pPr>
        <w:rPr>
          <w:rFonts w:ascii="Century Gothic" w:hAnsi="Century Gothic"/>
        </w:rPr>
      </w:pPr>
    </w:p>
    <w:p w:rsidR="00467282" w:rsidRPr="00C33405" w:rsidRDefault="00467282" w:rsidP="00467282">
      <w:pPr>
        <w:rPr>
          <w:rFonts w:ascii="Century Gothic" w:hAnsi="Century Gothic"/>
        </w:rPr>
      </w:pPr>
      <w:r w:rsidRPr="00C33405">
        <w:rPr>
          <w:rFonts w:ascii="Century Gothic" w:hAnsi="Century Gothic"/>
        </w:rPr>
        <w:lastRenderedPageBreak/>
        <w:t xml:space="preserve">Siguiendo las Escrituras también hablaremos de personas moralmente buenas y malas. </w:t>
      </w:r>
    </w:p>
    <w:p w:rsidR="00467282" w:rsidRPr="00C33405" w:rsidRDefault="00467282" w:rsidP="00467282">
      <w:pPr>
        <w:rPr>
          <w:rFonts w:ascii="Century Gothic" w:hAnsi="Century Gothic"/>
        </w:rPr>
      </w:pPr>
    </w:p>
    <w:p w:rsidR="00467282" w:rsidRPr="00C33405" w:rsidRDefault="00467282" w:rsidP="00467282">
      <w:pPr>
        <w:ind w:left="1440"/>
        <w:rPr>
          <w:rFonts w:ascii="Century Gothic" w:hAnsi="Century Gothic"/>
        </w:rPr>
      </w:pPr>
      <w:r w:rsidRPr="00C33405">
        <w:rPr>
          <w:rStyle w:val="transcribeword"/>
          <w:rFonts w:ascii="Century Gothic" w:hAnsi="Century Gothic"/>
        </w:rPr>
        <w:t>La</w:t>
      </w:r>
      <w:r w:rsidRPr="00C33405">
        <w:rPr>
          <w:rStyle w:val="apple-converted-space"/>
          <w:rFonts w:ascii="Century Gothic" w:hAnsi="Century Gothic"/>
        </w:rPr>
        <w:t> </w:t>
      </w:r>
      <w:r w:rsidRPr="00C33405">
        <w:rPr>
          <w:rStyle w:val="transcribeword"/>
          <w:rFonts w:ascii="Century Gothic" w:hAnsi="Century Gothic"/>
        </w:rPr>
        <w:t>conducta</w:t>
      </w:r>
      <w:r w:rsidRPr="00C33405">
        <w:rPr>
          <w:rStyle w:val="apple-converted-space"/>
          <w:rFonts w:ascii="Century Gothic" w:hAnsi="Century Gothic"/>
        </w:rPr>
        <w:t> </w:t>
      </w:r>
      <w:r w:rsidRPr="00C33405">
        <w:rPr>
          <w:rStyle w:val="transcribeword"/>
          <w:rFonts w:ascii="Century Gothic" w:hAnsi="Century Gothic"/>
        </w:rPr>
        <w:t>mala</w:t>
      </w:r>
      <w:r w:rsidRPr="00C33405">
        <w:rPr>
          <w:rStyle w:val="apple-converted-space"/>
          <w:rFonts w:ascii="Century Gothic" w:hAnsi="Century Gothic"/>
        </w:rPr>
        <w:t> </w:t>
      </w:r>
      <w:r w:rsidRPr="00C33405">
        <w:rPr>
          <w:rStyle w:val="transcribeword"/>
          <w:rFonts w:ascii="Century Gothic" w:hAnsi="Century Gothic"/>
        </w:rPr>
        <w:t>fluye</w:t>
      </w:r>
      <w:r w:rsidRPr="00C33405">
        <w:rPr>
          <w:rStyle w:val="apple-converted-space"/>
          <w:rFonts w:ascii="Century Gothic" w:hAnsi="Century Gothic"/>
        </w:rPr>
        <w:t> </w:t>
      </w:r>
      <w:r w:rsidRPr="00C33405">
        <w:rPr>
          <w:rStyle w:val="transcribeword"/>
          <w:rFonts w:ascii="Century Gothic" w:hAnsi="Century Gothic"/>
        </w:rPr>
        <w:t>de</w:t>
      </w:r>
      <w:r w:rsidRPr="00C33405">
        <w:rPr>
          <w:rStyle w:val="apple-converted-space"/>
          <w:rFonts w:ascii="Century Gothic" w:hAnsi="Century Gothic"/>
        </w:rPr>
        <w:t> </w:t>
      </w:r>
      <w:r w:rsidRPr="00C33405">
        <w:rPr>
          <w:rStyle w:val="transcribeword"/>
          <w:rFonts w:ascii="Century Gothic" w:hAnsi="Century Gothic"/>
        </w:rPr>
        <w:t>un</w:t>
      </w:r>
      <w:r w:rsidRPr="00C33405">
        <w:rPr>
          <w:rStyle w:val="apple-converted-space"/>
          <w:rFonts w:ascii="Century Gothic" w:hAnsi="Century Gothic"/>
        </w:rPr>
        <w:t> </w:t>
      </w:r>
      <w:r w:rsidRPr="00C33405">
        <w:rPr>
          <w:rStyle w:val="transcribeword"/>
          <w:rFonts w:ascii="Century Gothic" w:hAnsi="Century Gothic"/>
        </w:rPr>
        <w:t>corazón</w:t>
      </w:r>
      <w:r w:rsidRPr="00C33405">
        <w:rPr>
          <w:rStyle w:val="apple-converted-space"/>
          <w:rFonts w:ascii="Century Gothic" w:hAnsi="Century Gothic"/>
        </w:rPr>
        <w:t> </w:t>
      </w:r>
      <w:r w:rsidRPr="00C33405">
        <w:rPr>
          <w:rStyle w:val="transcribeword"/>
          <w:rFonts w:ascii="Century Gothic" w:hAnsi="Century Gothic"/>
        </w:rPr>
        <w:t>malo.</w:t>
      </w:r>
      <w:r w:rsidRPr="00C33405">
        <w:rPr>
          <w:rStyle w:val="apple-converted-space"/>
          <w:rFonts w:ascii="Century Gothic" w:hAnsi="Century Gothic"/>
        </w:rPr>
        <w:t> </w:t>
      </w:r>
      <w:r w:rsidRPr="00C33405">
        <w:rPr>
          <w:rStyle w:val="transcribeword"/>
          <w:rFonts w:ascii="Century Gothic" w:hAnsi="Century Gothic"/>
        </w:rPr>
        <w:t>Un</w:t>
      </w:r>
      <w:r w:rsidRPr="00C33405">
        <w:rPr>
          <w:rStyle w:val="apple-converted-space"/>
          <w:rFonts w:ascii="Century Gothic" w:hAnsi="Century Gothic"/>
        </w:rPr>
        <w:t> </w:t>
      </w:r>
      <w:r w:rsidRPr="00C33405">
        <w:rPr>
          <w:rStyle w:val="transcribeword"/>
          <w:rFonts w:ascii="Century Gothic" w:hAnsi="Century Gothic"/>
        </w:rPr>
        <w:t>corazón</w:t>
      </w:r>
      <w:r w:rsidRPr="00C33405">
        <w:rPr>
          <w:rStyle w:val="apple-converted-space"/>
          <w:rFonts w:ascii="Century Gothic" w:hAnsi="Century Gothic"/>
        </w:rPr>
        <w:t> </w:t>
      </w:r>
      <w:r w:rsidRPr="00C33405">
        <w:rPr>
          <w:rStyle w:val="transcribeword"/>
          <w:rFonts w:ascii="Century Gothic" w:hAnsi="Century Gothic"/>
        </w:rPr>
        <w:t>malo</w:t>
      </w:r>
      <w:r w:rsidRPr="00C33405">
        <w:rPr>
          <w:rStyle w:val="apple-converted-space"/>
          <w:rFonts w:ascii="Century Gothic" w:hAnsi="Century Gothic"/>
        </w:rPr>
        <w:t> </w:t>
      </w:r>
      <w:r w:rsidRPr="00C33405">
        <w:rPr>
          <w:rStyle w:val="transcribeword"/>
          <w:rFonts w:ascii="Century Gothic" w:hAnsi="Century Gothic"/>
        </w:rPr>
        <w:t>fluye</w:t>
      </w:r>
      <w:r w:rsidRPr="00C33405">
        <w:rPr>
          <w:rStyle w:val="apple-converted-space"/>
          <w:rFonts w:ascii="Century Gothic" w:hAnsi="Century Gothic"/>
        </w:rPr>
        <w:t> </w:t>
      </w:r>
      <w:r w:rsidRPr="00C33405">
        <w:rPr>
          <w:rStyle w:val="transcribeword"/>
          <w:rFonts w:ascii="Century Gothic" w:hAnsi="Century Gothic"/>
        </w:rPr>
        <w:t>de</w:t>
      </w:r>
      <w:r w:rsidRPr="00C33405">
        <w:rPr>
          <w:rStyle w:val="apple-converted-space"/>
          <w:rFonts w:ascii="Century Gothic" w:hAnsi="Century Gothic"/>
        </w:rPr>
        <w:t> </w:t>
      </w:r>
      <w:r w:rsidRPr="00C33405">
        <w:rPr>
          <w:rStyle w:val="transcribeword"/>
          <w:rFonts w:ascii="Century Gothic" w:hAnsi="Century Gothic"/>
        </w:rPr>
        <w:t>una</w:t>
      </w:r>
      <w:r w:rsidRPr="00C33405">
        <w:rPr>
          <w:rStyle w:val="apple-converted-space"/>
          <w:rFonts w:ascii="Century Gothic" w:hAnsi="Century Gothic"/>
        </w:rPr>
        <w:t> </w:t>
      </w:r>
      <w:r w:rsidRPr="00C33405">
        <w:rPr>
          <w:rStyle w:val="transcribeword"/>
          <w:rFonts w:ascii="Century Gothic" w:hAnsi="Century Gothic"/>
        </w:rPr>
        <w:t>naturaleza</w:t>
      </w:r>
      <w:r w:rsidRPr="00C33405">
        <w:rPr>
          <w:rStyle w:val="apple-converted-space"/>
          <w:rFonts w:ascii="Century Gothic" w:hAnsi="Century Gothic"/>
        </w:rPr>
        <w:t> </w:t>
      </w:r>
      <w:r w:rsidRPr="00C33405">
        <w:rPr>
          <w:rStyle w:val="transcribeword"/>
          <w:rFonts w:ascii="Century Gothic" w:hAnsi="Century Gothic"/>
        </w:rPr>
        <w:t>mala.</w:t>
      </w:r>
      <w:r w:rsidRPr="00C33405">
        <w:rPr>
          <w:rStyle w:val="apple-converted-space"/>
          <w:rFonts w:ascii="Century Gothic" w:hAnsi="Century Gothic"/>
        </w:rPr>
        <w:t> </w:t>
      </w:r>
      <w:r w:rsidRPr="00C33405">
        <w:rPr>
          <w:rStyle w:val="transcribeword"/>
          <w:rFonts w:ascii="Century Gothic" w:hAnsi="Century Gothic"/>
        </w:rPr>
        <w:t>Por</w:t>
      </w:r>
      <w:r w:rsidRPr="00C33405">
        <w:rPr>
          <w:rStyle w:val="apple-converted-space"/>
          <w:rFonts w:ascii="Century Gothic" w:hAnsi="Century Gothic"/>
        </w:rPr>
        <w:t> </w:t>
      </w:r>
      <w:r w:rsidRPr="00C33405">
        <w:rPr>
          <w:rStyle w:val="transcribeword"/>
          <w:rFonts w:ascii="Century Gothic" w:hAnsi="Century Gothic"/>
        </w:rPr>
        <w:t>esta</w:t>
      </w:r>
      <w:r w:rsidRPr="00C33405">
        <w:rPr>
          <w:rStyle w:val="apple-converted-space"/>
          <w:rFonts w:ascii="Century Gothic" w:hAnsi="Century Gothic"/>
        </w:rPr>
        <w:t> </w:t>
      </w:r>
      <w:r w:rsidRPr="00C33405">
        <w:rPr>
          <w:rStyle w:val="transcribeword"/>
          <w:rFonts w:ascii="Century Gothic" w:hAnsi="Century Gothic"/>
        </w:rPr>
        <w:t>razón,</w:t>
      </w:r>
      <w:r w:rsidRPr="00C33405">
        <w:rPr>
          <w:rStyle w:val="apple-converted-space"/>
          <w:rFonts w:ascii="Century Gothic" w:hAnsi="Century Gothic"/>
        </w:rPr>
        <w:t> </w:t>
      </w:r>
      <w:r w:rsidRPr="00C33405">
        <w:rPr>
          <w:rStyle w:val="transcribeword"/>
          <w:rFonts w:ascii="Century Gothic" w:hAnsi="Century Gothic"/>
        </w:rPr>
        <w:t>si</w:t>
      </w:r>
      <w:r w:rsidRPr="00C33405">
        <w:rPr>
          <w:rStyle w:val="apple-converted-space"/>
          <w:rFonts w:ascii="Century Gothic" w:hAnsi="Century Gothic"/>
        </w:rPr>
        <w:t> </w:t>
      </w:r>
      <w:r w:rsidRPr="00C33405">
        <w:rPr>
          <w:rStyle w:val="transcribeword"/>
          <w:rFonts w:ascii="Century Gothic" w:hAnsi="Century Gothic"/>
        </w:rPr>
        <w:t>debemos</w:t>
      </w:r>
      <w:r w:rsidRPr="00C33405">
        <w:rPr>
          <w:rStyle w:val="apple-converted-space"/>
          <w:rFonts w:ascii="Century Gothic" w:hAnsi="Century Gothic"/>
        </w:rPr>
        <w:t> </w:t>
      </w:r>
      <w:r w:rsidRPr="00C33405">
        <w:rPr>
          <w:rStyle w:val="transcribeword"/>
          <w:rFonts w:ascii="Century Gothic" w:hAnsi="Century Gothic"/>
        </w:rPr>
        <w:t>agradar</w:t>
      </w:r>
      <w:r w:rsidRPr="00C33405">
        <w:rPr>
          <w:rStyle w:val="apple-converted-space"/>
          <w:rFonts w:ascii="Century Gothic" w:hAnsi="Century Gothic"/>
        </w:rPr>
        <w:t> </w:t>
      </w:r>
      <w:r w:rsidRPr="00C33405">
        <w:rPr>
          <w:rStyle w:val="transcribeword"/>
          <w:rFonts w:ascii="Century Gothic" w:hAnsi="Century Gothic"/>
        </w:rPr>
        <w:t>a</w:t>
      </w:r>
      <w:r w:rsidRPr="00C33405">
        <w:rPr>
          <w:rStyle w:val="apple-converted-space"/>
          <w:rFonts w:ascii="Century Gothic" w:hAnsi="Century Gothic"/>
        </w:rPr>
        <w:t> </w:t>
      </w:r>
      <w:r w:rsidRPr="00C33405">
        <w:rPr>
          <w:rStyle w:val="transcribeword"/>
          <w:rFonts w:ascii="Century Gothic" w:hAnsi="Century Gothic"/>
        </w:rPr>
        <w:t>Dios,</w:t>
      </w:r>
      <w:r w:rsidRPr="00C33405">
        <w:rPr>
          <w:rStyle w:val="apple-converted-space"/>
          <w:rFonts w:ascii="Century Gothic" w:hAnsi="Century Gothic"/>
        </w:rPr>
        <w:t> </w:t>
      </w:r>
      <w:r w:rsidRPr="00C33405">
        <w:rPr>
          <w:rStyle w:val="transcribeword"/>
          <w:rFonts w:ascii="Century Gothic" w:hAnsi="Century Gothic"/>
        </w:rPr>
        <w:t>no</w:t>
      </w:r>
      <w:r w:rsidRPr="00C33405">
        <w:rPr>
          <w:rStyle w:val="apple-converted-space"/>
          <w:rFonts w:ascii="Century Gothic" w:hAnsi="Century Gothic"/>
        </w:rPr>
        <w:t> </w:t>
      </w:r>
      <w:r w:rsidRPr="00C33405">
        <w:rPr>
          <w:rStyle w:val="transcribeword"/>
          <w:rFonts w:ascii="Century Gothic" w:hAnsi="Century Gothic"/>
        </w:rPr>
        <w:t>es</w:t>
      </w:r>
      <w:r w:rsidRPr="00C33405">
        <w:rPr>
          <w:rStyle w:val="apple-converted-space"/>
          <w:rFonts w:ascii="Century Gothic" w:hAnsi="Century Gothic"/>
        </w:rPr>
        <w:t> </w:t>
      </w:r>
      <w:r w:rsidRPr="00C33405">
        <w:rPr>
          <w:rStyle w:val="transcribeword"/>
          <w:rFonts w:ascii="Century Gothic" w:hAnsi="Century Gothic"/>
        </w:rPr>
        <w:t>suficiente</w:t>
      </w:r>
      <w:r w:rsidRPr="00C33405">
        <w:rPr>
          <w:rStyle w:val="apple-converted-space"/>
          <w:rFonts w:ascii="Century Gothic" w:hAnsi="Century Gothic"/>
        </w:rPr>
        <w:t> </w:t>
      </w:r>
      <w:r w:rsidRPr="00C33405">
        <w:rPr>
          <w:rStyle w:val="transcribeword"/>
          <w:rFonts w:ascii="Century Gothic" w:hAnsi="Century Gothic"/>
        </w:rPr>
        <w:t>que</w:t>
      </w:r>
      <w:r w:rsidRPr="00C33405">
        <w:rPr>
          <w:rStyle w:val="apple-converted-space"/>
          <w:rFonts w:ascii="Century Gothic" w:hAnsi="Century Gothic"/>
        </w:rPr>
        <w:t> </w:t>
      </w:r>
      <w:r w:rsidRPr="00C33405">
        <w:rPr>
          <w:rStyle w:val="transcribeword"/>
          <w:rFonts w:ascii="Century Gothic" w:hAnsi="Century Gothic"/>
        </w:rPr>
        <w:t>nuestras</w:t>
      </w:r>
      <w:r w:rsidRPr="00C33405">
        <w:rPr>
          <w:rStyle w:val="apple-converted-space"/>
          <w:rFonts w:ascii="Century Gothic" w:hAnsi="Century Gothic"/>
        </w:rPr>
        <w:t> </w:t>
      </w:r>
      <w:r w:rsidRPr="00C33405">
        <w:rPr>
          <w:rStyle w:val="transcribeword"/>
          <w:rFonts w:ascii="Century Gothic" w:hAnsi="Century Gothic"/>
        </w:rPr>
        <w:t>acciones</w:t>
      </w:r>
      <w:r w:rsidRPr="00C33405">
        <w:rPr>
          <w:rStyle w:val="apple-converted-space"/>
          <w:rFonts w:ascii="Century Gothic" w:hAnsi="Century Gothic"/>
        </w:rPr>
        <w:t> </w:t>
      </w:r>
      <w:r w:rsidRPr="00C33405">
        <w:rPr>
          <w:rStyle w:val="transcribeword"/>
          <w:rFonts w:ascii="Century Gothic" w:hAnsi="Century Gothic"/>
        </w:rPr>
        <w:t>y</w:t>
      </w:r>
      <w:r w:rsidRPr="00C33405">
        <w:rPr>
          <w:rStyle w:val="apple-converted-space"/>
          <w:rFonts w:ascii="Century Gothic" w:hAnsi="Century Gothic"/>
        </w:rPr>
        <w:t> </w:t>
      </w:r>
      <w:r w:rsidRPr="00C33405">
        <w:rPr>
          <w:rStyle w:val="transcribeword"/>
          <w:rFonts w:ascii="Century Gothic" w:hAnsi="Century Gothic"/>
        </w:rPr>
        <w:t>actitudes</w:t>
      </w:r>
      <w:r w:rsidRPr="00C33405">
        <w:rPr>
          <w:rStyle w:val="apple-converted-space"/>
          <w:rFonts w:ascii="Century Gothic" w:hAnsi="Century Gothic"/>
        </w:rPr>
        <w:t> </w:t>
      </w:r>
      <w:r w:rsidRPr="00C33405">
        <w:rPr>
          <w:rStyle w:val="transcribeword"/>
          <w:rFonts w:ascii="Century Gothic" w:hAnsi="Century Gothic"/>
        </w:rPr>
        <w:t>sean</w:t>
      </w:r>
      <w:r w:rsidRPr="00C33405">
        <w:rPr>
          <w:rStyle w:val="apple-converted-space"/>
          <w:rFonts w:ascii="Century Gothic" w:hAnsi="Century Gothic"/>
        </w:rPr>
        <w:t> </w:t>
      </w:r>
      <w:r w:rsidRPr="00C33405">
        <w:rPr>
          <w:rStyle w:val="transcribeword"/>
          <w:rFonts w:ascii="Century Gothic" w:hAnsi="Century Gothic"/>
        </w:rPr>
        <w:t>moralmente</w:t>
      </w:r>
      <w:r w:rsidRPr="00C33405">
        <w:rPr>
          <w:rStyle w:val="apple-converted-space"/>
          <w:rFonts w:ascii="Century Gothic" w:hAnsi="Century Gothic"/>
        </w:rPr>
        <w:t> </w:t>
      </w:r>
      <w:r w:rsidRPr="00C33405">
        <w:rPr>
          <w:rStyle w:val="transcribeword"/>
          <w:rFonts w:ascii="Century Gothic" w:hAnsi="Century Gothic"/>
        </w:rPr>
        <w:t>buenas.</w:t>
      </w:r>
      <w:r w:rsidRPr="00C33405">
        <w:rPr>
          <w:rStyle w:val="apple-converted-space"/>
          <w:rFonts w:ascii="Century Gothic" w:hAnsi="Century Gothic"/>
        </w:rPr>
        <w:t> </w:t>
      </w:r>
    </w:p>
    <w:p w:rsidR="00467282" w:rsidRPr="00C33405" w:rsidRDefault="00467282" w:rsidP="00467282">
      <w:pPr>
        <w:rPr>
          <w:rFonts w:ascii="Century Gothic" w:hAnsi="Century Gothic"/>
        </w:rPr>
      </w:pPr>
    </w:p>
    <w:p w:rsidR="00467282" w:rsidRPr="00C33405" w:rsidRDefault="00467282" w:rsidP="00467282">
      <w:pPr>
        <w:rPr>
          <w:rStyle w:val="apple-converted-space"/>
          <w:rFonts w:ascii="Century Gothic" w:hAnsi="Century Gothic"/>
        </w:rPr>
      </w:pPr>
      <w:r w:rsidRPr="00C33405">
        <w:rPr>
          <w:rStyle w:val="transcribeword"/>
          <w:rFonts w:ascii="Century Gothic" w:hAnsi="Century Gothic"/>
          <w:highlight w:val="green"/>
        </w:rPr>
        <w:t>También</w:t>
      </w:r>
      <w:r w:rsidRPr="00C33405">
        <w:rPr>
          <w:rStyle w:val="apple-converted-space"/>
          <w:rFonts w:ascii="Century Gothic" w:hAnsi="Century Gothic"/>
        </w:rPr>
        <w:t> </w:t>
      </w:r>
      <w:r w:rsidRPr="00C33405">
        <w:rPr>
          <w:rStyle w:val="transcribeword"/>
          <w:rFonts w:ascii="Century Gothic" w:hAnsi="Century Gothic"/>
        </w:rPr>
        <w:t>debemos</w:t>
      </w:r>
      <w:r w:rsidRPr="00C33405">
        <w:rPr>
          <w:rStyle w:val="apple-converted-space"/>
          <w:rFonts w:ascii="Century Gothic" w:hAnsi="Century Gothic"/>
        </w:rPr>
        <w:t> </w:t>
      </w:r>
      <w:r w:rsidRPr="00C33405">
        <w:rPr>
          <w:rStyle w:val="transcribeword"/>
          <w:rFonts w:ascii="Century Gothic" w:hAnsi="Century Gothic"/>
        </w:rPr>
        <w:t>ser</w:t>
      </w:r>
      <w:r w:rsidRPr="00C33405">
        <w:rPr>
          <w:rStyle w:val="apple-converted-space"/>
          <w:rFonts w:ascii="Century Gothic" w:hAnsi="Century Gothic"/>
        </w:rPr>
        <w:t> </w:t>
      </w:r>
      <w:r w:rsidRPr="00C33405">
        <w:rPr>
          <w:rStyle w:val="transcribeword"/>
          <w:rFonts w:ascii="Century Gothic" w:hAnsi="Century Gothic"/>
        </w:rPr>
        <w:t>esencialmente</w:t>
      </w:r>
      <w:r w:rsidRPr="00C33405">
        <w:rPr>
          <w:rStyle w:val="apple-converted-space"/>
          <w:rFonts w:ascii="Century Gothic" w:hAnsi="Century Gothic"/>
        </w:rPr>
        <w:t> </w:t>
      </w:r>
      <w:r w:rsidRPr="00C33405">
        <w:rPr>
          <w:rStyle w:val="transcribeword"/>
          <w:rFonts w:ascii="Century Gothic" w:hAnsi="Century Gothic"/>
        </w:rPr>
        <w:t>personas</w:t>
      </w:r>
      <w:r w:rsidRPr="00C33405">
        <w:rPr>
          <w:rStyle w:val="apple-converted-space"/>
          <w:rFonts w:ascii="Century Gothic" w:hAnsi="Century Gothic"/>
        </w:rPr>
        <w:t> </w:t>
      </w:r>
      <w:r w:rsidRPr="00C33405">
        <w:rPr>
          <w:rStyle w:val="transcribeword"/>
          <w:rFonts w:ascii="Century Gothic" w:hAnsi="Century Gothic"/>
        </w:rPr>
        <w:t>buenas.</w:t>
      </w:r>
      <w:r w:rsidRPr="00C33405">
        <w:rPr>
          <w:rStyle w:val="apple-converted-space"/>
          <w:rFonts w:ascii="Century Gothic" w:hAnsi="Century Gothic"/>
        </w:rPr>
        <w:t> </w:t>
      </w:r>
      <w:r w:rsidRPr="00C33405">
        <w:rPr>
          <w:rStyle w:val="transcribeword"/>
          <w:rFonts w:ascii="Century Gothic" w:hAnsi="Century Gothic"/>
        </w:rPr>
        <w:t>Debemos</w:t>
      </w:r>
      <w:r w:rsidRPr="00C33405">
        <w:rPr>
          <w:rStyle w:val="apple-converted-space"/>
          <w:rFonts w:ascii="Century Gothic" w:hAnsi="Century Gothic"/>
        </w:rPr>
        <w:t> </w:t>
      </w:r>
      <w:r w:rsidRPr="00C33405">
        <w:rPr>
          <w:rStyle w:val="transcribeword"/>
          <w:rFonts w:ascii="Century Gothic" w:hAnsi="Century Gothic"/>
        </w:rPr>
        <w:t>tener</w:t>
      </w:r>
      <w:r w:rsidRPr="00C33405">
        <w:rPr>
          <w:rStyle w:val="apple-converted-space"/>
          <w:rFonts w:ascii="Century Gothic" w:hAnsi="Century Gothic"/>
        </w:rPr>
        <w:t> </w:t>
      </w:r>
      <w:r w:rsidRPr="00C33405">
        <w:rPr>
          <w:rStyle w:val="transcribeword"/>
          <w:rFonts w:ascii="Century Gothic" w:hAnsi="Century Gothic"/>
        </w:rPr>
        <w:t>una</w:t>
      </w:r>
      <w:r w:rsidRPr="00C33405">
        <w:rPr>
          <w:rStyle w:val="apple-converted-space"/>
          <w:rFonts w:ascii="Century Gothic" w:hAnsi="Century Gothic"/>
        </w:rPr>
        <w:t> </w:t>
      </w:r>
      <w:r w:rsidRPr="00C33405">
        <w:rPr>
          <w:rStyle w:val="transcribeword"/>
          <w:rFonts w:ascii="Century Gothic" w:hAnsi="Century Gothic"/>
        </w:rPr>
        <w:t>buena</w:t>
      </w:r>
      <w:r w:rsidRPr="00C33405">
        <w:rPr>
          <w:rStyle w:val="apple-converted-space"/>
          <w:rFonts w:ascii="Century Gothic" w:hAnsi="Century Gothic"/>
        </w:rPr>
        <w:t> </w:t>
      </w:r>
      <w:r w:rsidRPr="00C33405">
        <w:rPr>
          <w:rStyle w:val="transcribeword"/>
          <w:rFonts w:ascii="Century Gothic" w:hAnsi="Century Gothic"/>
        </w:rPr>
        <w:t>naturaleza.</w:t>
      </w:r>
      <w:r w:rsidRPr="00C33405">
        <w:rPr>
          <w:rStyle w:val="apple-converted-space"/>
          <w:rFonts w:ascii="Century Gothic" w:hAnsi="Century Gothic"/>
        </w:rPr>
        <w:t> </w:t>
      </w:r>
    </w:p>
    <w:p w:rsidR="00467282" w:rsidRPr="00C33405" w:rsidRDefault="00467282" w:rsidP="00467282">
      <w:pPr>
        <w:rPr>
          <w:rStyle w:val="transcribeword"/>
          <w:rFonts w:ascii="Century Gothic" w:hAnsi="Century Gothic"/>
        </w:rPr>
      </w:pPr>
    </w:p>
    <w:p w:rsidR="00467282" w:rsidRPr="00C33405" w:rsidRDefault="00467282" w:rsidP="00467282">
      <w:pPr>
        <w:rPr>
          <w:rStyle w:val="apple-converted-space"/>
          <w:rFonts w:ascii="Century Gothic" w:hAnsi="Century Gothic"/>
        </w:rPr>
      </w:pPr>
      <w:r w:rsidRPr="00C33405">
        <w:rPr>
          <w:rStyle w:val="transcribeword"/>
          <w:rFonts w:ascii="Century Gothic" w:hAnsi="Century Gothic"/>
        </w:rPr>
        <w:t>Romanos</w:t>
      </w:r>
      <w:r w:rsidRPr="00C33405">
        <w:rPr>
          <w:rStyle w:val="apple-converted-space"/>
          <w:rFonts w:ascii="Century Gothic" w:hAnsi="Century Gothic"/>
        </w:rPr>
        <w:t> </w:t>
      </w:r>
      <w:r w:rsidRPr="00C33405">
        <w:rPr>
          <w:rStyle w:val="transcribeword"/>
          <w:rFonts w:ascii="Century Gothic" w:hAnsi="Century Gothic"/>
        </w:rPr>
        <w:t>8.5</w:t>
      </w:r>
      <w:r w:rsidRPr="00C33405">
        <w:rPr>
          <w:rStyle w:val="apple-converted-space"/>
          <w:rFonts w:ascii="Century Gothic" w:hAnsi="Century Gothic"/>
        </w:rPr>
        <w:t> </w:t>
      </w:r>
      <w:r w:rsidRPr="00C33405">
        <w:rPr>
          <w:rStyle w:val="transcribeword"/>
          <w:rFonts w:ascii="Century Gothic" w:hAnsi="Century Gothic"/>
        </w:rPr>
        <w:t>"Porque</w:t>
      </w:r>
      <w:r w:rsidRPr="00C33405">
        <w:rPr>
          <w:rStyle w:val="apple-converted-space"/>
          <w:rFonts w:ascii="Century Gothic" w:hAnsi="Century Gothic"/>
        </w:rPr>
        <w:t> </w:t>
      </w:r>
      <w:r w:rsidRPr="00C33405">
        <w:rPr>
          <w:rStyle w:val="transcribeword"/>
          <w:rFonts w:ascii="Century Gothic" w:hAnsi="Century Gothic"/>
        </w:rPr>
        <w:t>los</w:t>
      </w:r>
      <w:r w:rsidRPr="00C33405">
        <w:rPr>
          <w:rStyle w:val="apple-converted-space"/>
          <w:rFonts w:ascii="Century Gothic" w:hAnsi="Century Gothic"/>
        </w:rPr>
        <w:t> </w:t>
      </w:r>
      <w:r w:rsidRPr="00C33405">
        <w:rPr>
          <w:rStyle w:val="transcribeword"/>
          <w:rFonts w:ascii="Century Gothic" w:hAnsi="Century Gothic"/>
        </w:rPr>
        <w:t>que</w:t>
      </w:r>
      <w:r w:rsidRPr="00C33405">
        <w:rPr>
          <w:rStyle w:val="apple-converted-space"/>
          <w:rFonts w:ascii="Century Gothic" w:hAnsi="Century Gothic"/>
        </w:rPr>
        <w:t> </w:t>
      </w:r>
      <w:r w:rsidRPr="00C33405">
        <w:rPr>
          <w:rStyle w:val="transcribeword"/>
          <w:rFonts w:ascii="Century Gothic" w:hAnsi="Century Gothic"/>
        </w:rPr>
        <w:t>son</w:t>
      </w:r>
      <w:r w:rsidRPr="00C33405">
        <w:rPr>
          <w:rStyle w:val="apple-converted-space"/>
          <w:rFonts w:ascii="Century Gothic" w:hAnsi="Century Gothic"/>
        </w:rPr>
        <w:t> </w:t>
      </w:r>
      <w:r w:rsidRPr="00C33405">
        <w:rPr>
          <w:rStyle w:val="transcribeword"/>
          <w:rFonts w:ascii="Century Gothic" w:hAnsi="Century Gothic"/>
        </w:rPr>
        <w:t>de</w:t>
      </w:r>
      <w:r w:rsidRPr="00C33405">
        <w:rPr>
          <w:rStyle w:val="apple-converted-space"/>
          <w:rFonts w:ascii="Century Gothic" w:hAnsi="Century Gothic"/>
        </w:rPr>
        <w:t> </w:t>
      </w:r>
      <w:r w:rsidRPr="00C33405">
        <w:rPr>
          <w:rStyle w:val="transcribeword"/>
          <w:rFonts w:ascii="Century Gothic" w:hAnsi="Century Gothic"/>
        </w:rPr>
        <w:t>la</w:t>
      </w:r>
      <w:r w:rsidRPr="00C33405">
        <w:rPr>
          <w:rStyle w:val="apple-converted-space"/>
          <w:rFonts w:ascii="Century Gothic" w:hAnsi="Century Gothic"/>
        </w:rPr>
        <w:t> </w:t>
      </w:r>
      <w:r w:rsidRPr="00C33405">
        <w:rPr>
          <w:rStyle w:val="transcribeword"/>
          <w:rFonts w:ascii="Century Gothic" w:hAnsi="Century Gothic"/>
        </w:rPr>
        <w:t>carne</w:t>
      </w:r>
      <w:r w:rsidRPr="00C33405">
        <w:rPr>
          <w:rStyle w:val="apple-converted-space"/>
          <w:rFonts w:ascii="Century Gothic" w:hAnsi="Century Gothic"/>
        </w:rPr>
        <w:t> </w:t>
      </w:r>
      <w:r w:rsidRPr="00C33405">
        <w:rPr>
          <w:rStyle w:val="transcribeword"/>
          <w:rFonts w:ascii="Century Gothic" w:hAnsi="Century Gothic"/>
        </w:rPr>
        <w:t>piensan</w:t>
      </w:r>
      <w:r w:rsidRPr="00C33405">
        <w:rPr>
          <w:rStyle w:val="apple-converted-space"/>
          <w:rFonts w:ascii="Century Gothic" w:hAnsi="Century Gothic"/>
        </w:rPr>
        <w:t> </w:t>
      </w:r>
      <w:r w:rsidRPr="00C33405">
        <w:rPr>
          <w:rStyle w:val="transcribeword"/>
          <w:rFonts w:ascii="Century Gothic" w:hAnsi="Century Gothic"/>
        </w:rPr>
        <w:t>en</w:t>
      </w:r>
      <w:r w:rsidRPr="00C33405">
        <w:rPr>
          <w:rStyle w:val="apple-converted-space"/>
          <w:rFonts w:ascii="Century Gothic" w:hAnsi="Century Gothic"/>
        </w:rPr>
        <w:t> </w:t>
      </w:r>
      <w:r w:rsidRPr="00C33405">
        <w:rPr>
          <w:rStyle w:val="transcribeword"/>
          <w:rFonts w:ascii="Century Gothic" w:hAnsi="Century Gothic"/>
        </w:rPr>
        <w:t>las</w:t>
      </w:r>
      <w:r w:rsidRPr="00C33405">
        <w:rPr>
          <w:rStyle w:val="apple-converted-space"/>
          <w:rFonts w:ascii="Century Gothic" w:hAnsi="Century Gothic"/>
        </w:rPr>
        <w:t> </w:t>
      </w:r>
      <w:r w:rsidRPr="00C33405">
        <w:rPr>
          <w:rStyle w:val="transcribeword"/>
          <w:rFonts w:ascii="Century Gothic" w:hAnsi="Century Gothic"/>
        </w:rPr>
        <w:t>cosas</w:t>
      </w:r>
      <w:r w:rsidRPr="00C33405">
        <w:rPr>
          <w:rStyle w:val="apple-converted-space"/>
          <w:rFonts w:ascii="Century Gothic" w:hAnsi="Century Gothic"/>
        </w:rPr>
        <w:t> </w:t>
      </w:r>
      <w:r w:rsidRPr="00C33405">
        <w:rPr>
          <w:rStyle w:val="transcribeword"/>
          <w:rFonts w:ascii="Century Gothic" w:hAnsi="Century Gothic"/>
        </w:rPr>
        <w:t>de</w:t>
      </w:r>
      <w:r w:rsidRPr="00C33405">
        <w:rPr>
          <w:rStyle w:val="apple-converted-space"/>
          <w:rFonts w:ascii="Century Gothic" w:hAnsi="Century Gothic"/>
        </w:rPr>
        <w:t> </w:t>
      </w:r>
      <w:r w:rsidRPr="00C33405">
        <w:rPr>
          <w:rStyle w:val="transcribeword"/>
          <w:rFonts w:ascii="Century Gothic" w:hAnsi="Century Gothic"/>
        </w:rPr>
        <w:t>la</w:t>
      </w:r>
      <w:r w:rsidRPr="00C33405">
        <w:rPr>
          <w:rStyle w:val="apple-converted-space"/>
          <w:rFonts w:ascii="Century Gothic" w:hAnsi="Century Gothic"/>
        </w:rPr>
        <w:t> </w:t>
      </w:r>
      <w:r w:rsidRPr="00C33405">
        <w:rPr>
          <w:rStyle w:val="transcribeword"/>
          <w:rFonts w:ascii="Century Gothic" w:hAnsi="Century Gothic"/>
        </w:rPr>
        <w:t>carne,</w:t>
      </w:r>
      <w:r w:rsidRPr="00C33405">
        <w:rPr>
          <w:rStyle w:val="apple-converted-space"/>
          <w:rFonts w:ascii="Century Gothic" w:hAnsi="Century Gothic"/>
        </w:rPr>
        <w:t> </w:t>
      </w:r>
      <w:r w:rsidRPr="00C33405">
        <w:rPr>
          <w:rStyle w:val="transcribeword"/>
          <w:rFonts w:ascii="Century Gothic" w:hAnsi="Century Gothic"/>
        </w:rPr>
        <w:t>pero</w:t>
      </w:r>
      <w:r w:rsidRPr="00C33405">
        <w:rPr>
          <w:rStyle w:val="apple-converted-space"/>
          <w:rFonts w:ascii="Century Gothic" w:hAnsi="Century Gothic"/>
        </w:rPr>
        <w:t> </w:t>
      </w:r>
      <w:r w:rsidRPr="00C33405">
        <w:rPr>
          <w:rStyle w:val="transcribeword"/>
          <w:rFonts w:ascii="Century Gothic" w:hAnsi="Century Gothic"/>
        </w:rPr>
        <w:t>los</w:t>
      </w:r>
      <w:r w:rsidRPr="00C33405">
        <w:rPr>
          <w:rStyle w:val="apple-converted-space"/>
          <w:rFonts w:ascii="Century Gothic" w:hAnsi="Century Gothic"/>
        </w:rPr>
        <w:t> </w:t>
      </w:r>
      <w:r w:rsidRPr="00C33405">
        <w:rPr>
          <w:rStyle w:val="transcribeword"/>
          <w:rFonts w:ascii="Century Gothic" w:hAnsi="Century Gothic"/>
        </w:rPr>
        <w:t>que</w:t>
      </w:r>
      <w:r w:rsidRPr="00C33405">
        <w:rPr>
          <w:rStyle w:val="apple-converted-space"/>
          <w:rFonts w:ascii="Century Gothic" w:hAnsi="Century Gothic"/>
        </w:rPr>
        <w:t> </w:t>
      </w:r>
      <w:r w:rsidRPr="00C33405">
        <w:rPr>
          <w:rStyle w:val="transcribeword"/>
          <w:rFonts w:ascii="Century Gothic" w:hAnsi="Century Gothic"/>
        </w:rPr>
        <w:t>son</w:t>
      </w:r>
      <w:r w:rsidRPr="00C33405">
        <w:rPr>
          <w:rStyle w:val="apple-converted-space"/>
          <w:rFonts w:ascii="Century Gothic" w:hAnsi="Century Gothic"/>
        </w:rPr>
        <w:t> </w:t>
      </w:r>
      <w:r w:rsidRPr="00C33405">
        <w:rPr>
          <w:rStyle w:val="transcribeword"/>
          <w:rFonts w:ascii="Century Gothic" w:hAnsi="Century Gothic"/>
        </w:rPr>
        <w:t>del</w:t>
      </w:r>
      <w:r w:rsidRPr="00C33405">
        <w:rPr>
          <w:rStyle w:val="apple-converted-space"/>
          <w:rFonts w:ascii="Century Gothic" w:hAnsi="Century Gothic"/>
        </w:rPr>
        <w:t> </w:t>
      </w:r>
      <w:r w:rsidRPr="00C33405">
        <w:rPr>
          <w:rStyle w:val="transcribeword"/>
          <w:rFonts w:ascii="Century Gothic" w:hAnsi="Century Gothic"/>
        </w:rPr>
        <w:t>espíritu,</w:t>
      </w:r>
      <w:r w:rsidRPr="00C33405">
        <w:rPr>
          <w:rStyle w:val="apple-converted-space"/>
          <w:rFonts w:ascii="Century Gothic" w:hAnsi="Century Gothic"/>
        </w:rPr>
        <w:t> </w:t>
      </w:r>
      <w:r w:rsidRPr="00C33405">
        <w:rPr>
          <w:rStyle w:val="transcribeword"/>
          <w:rFonts w:ascii="Century Gothic" w:hAnsi="Century Gothic"/>
        </w:rPr>
        <w:t>en</w:t>
      </w:r>
      <w:r w:rsidRPr="00C33405">
        <w:rPr>
          <w:rStyle w:val="apple-converted-space"/>
          <w:rFonts w:ascii="Century Gothic" w:hAnsi="Century Gothic"/>
        </w:rPr>
        <w:t> </w:t>
      </w:r>
      <w:r w:rsidRPr="00C33405">
        <w:rPr>
          <w:rStyle w:val="transcribeword"/>
          <w:rFonts w:ascii="Century Gothic" w:hAnsi="Century Gothic"/>
        </w:rPr>
        <w:t>las</w:t>
      </w:r>
      <w:r w:rsidRPr="00C33405">
        <w:rPr>
          <w:rStyle w:val="apple-converted-space"/>
          <w:rFonts w:ascii="Century Gothic" w:hAnsi="Century Gothic"/>
        </w:rPr>
        <w:t> </w:t>
      </w:r>
      <w:r w:rsidRPr="00C33405">
        <w:rPr>
          <w:rStyle w:val="transcribeword"/>
          <w:rFonts w:ascii="Century Gothic" w:hAnsi="Century Gothic"/>
        </w:rPr>
        <w:t>cosas</w:t>
      </w:r>
      <w:r w:rsidRPr="00C33405">
        <w:rPr>
          <w:rStyle w:val="apple-converted-space"/>
          <w:rFonts w:ascii="Century Gothic" w:hAnsi="Century Gothic"/>
        </w:rPr>
        <w:t> </w:t>
      </w:r>
      <w:r w:rsidRPr="00C33405">
        <w:rPr>
          <w:rStyle w:val="transcribeword"/>
          <w:rFonts w:ascii="Century Gothic" w:hAnsi="Century Gothic"/>
        </w:rPr>
        <w:t>del</w:t>
      </w:r>
      <w:r w:rsidRPr="00C33405">
        <w:rPr>
          <w:rStyle w:val="apple-converted-space"/>
          <w:rFonts w:ascii="Century Gothic" w:hAnsi="Century Gothic"/>
        </w:rPr>
        <w:t> </w:t>
      </w:r>
      <w:r w:rsidRPr="00C33405">
        <w:rPr>
          <w:rStyle w:val="transcribeword"/>
          <w:rFonts w:ascii="Century Gothic" w:hAnsi="Century Gothic"/>
        </w:rPr>
        <w:t>espíritu.</w:t>
      </w:r>
      <w:r w:rsidRPr="00C33405">
        <w:rPr>
          <w:rStyle w:val="apple-converted-space"/>
          <w:rFonts w:ascii="Century Gothic" w:hAnsi="Century Gothic"/>
        </w:rPr>
        <w:t> </w:t>
      </w:r>
      <w:r w:rsidRPr="00C33405">
        <w:rPr>
          <w:rStyle w:val="transcribeword"/>
          <w:rFonts w:ascii="Century Gothic" w:hAnsi="Century Gothic"/>
        </w:rPr>
        <w:t>Los</w:t>
      </w:r>
      <w:r w:rsidRPr="00C33405">
        <w:rPr>
          <w:rStyle w:val="apple-converted-space"/>
          <w:rFonts w:ascii="Century Gothic" w:hAnsi="Century Gothic"/>
        </w:rPr>
        <w:t> </w:t>
      </w:r>
      <w:r w:rsidRPr="00C33405">
        <w:rPr>
          <w:rStyle w:val="transcribeword"/>
          <w:rFonts w:ascii="Century Gothic" w:hAnsi="Century Gothic"/>
        </w:rPr>
        <w:t>designios</w:t>
      </w:r>
      <w:r w:rsidRPr="00C33405">
        <w:rPr>
          <w:rStyle w:val="apple-converted-space"/>
          <w:rFonts w:ascii="Century Gothic" w:hAnsi="Century Gothic"/>
        </w:rPr>
        <w:t> </w:t>
      </w:r>
      <w:r w:rsidRPr="00C33405">
        <w:rPr>
          <w:rStyle w:val="transcribeword"/>
          <w:rFonts w:ascii="Century Gothic" w:hAnsi="Century Gothic"/>
        </w:rPr>
        <w:t>de</w:t>
      </w:r>
      <w:r w:rsidRPr="00C33405">
        <w:rPr>
          <w:rStyle w:val="apple-converted-space"/>
          <w:rFonts w:ascii="Century Gothic" w:hAnsi="Century Gothic"/>
        </w:rPr>
        <w:t> </w:t>
      </w:r>
      <w:r w:rsidRPr="00C33405">
        <w:rPr>
          <w:rStyle w:val="transcribeword"/>
          <w:rFonts w:ascii="Century Gothic" w:hAnsi="Century Gothic"/>
        </w:rPr>
        <w:t>la</w:t>
      </w:r>
      <w:r w:rsidRPr="00C33405">
        <w:rPr>
          <w:rStyle w:val="apple-converted-space"/>
          <w:rFonts w:ascii="Century Gothic" w:hAnsi="Century Gothic"/>
        </w:rPr>
        <w:t> </w:t>
      </w:r>
      <w:r w:rsidRPr="00C33405">
        <w:rPr>
          <w:rStyle w:val="transcribeword"/>
          <w:rFonts w:ascii="Century Gothic" w:hAnsi="Century Gothic"/>
        </w:rPr>
        <w:t>carne</w:t>
      </w:r>
      <w:r w:rsidRPr="00C33405">
        <w:rPr>
          <w:rStyle w:val="apple-converted-space"/>
          <w:rFonts w:ascii="Century Gothic" w:hAnsi="Century Gothic"/>
        </w:rPr>
        <w:t> </w:t>
      </w:r>
      <w:r w:rsidRPr="00C33405">
        <w:rPr>
          <w:rStyle w:val="transcribeword"/>
          <w:rFonts w:ascii="Century Gothic" w:hAnsi="Century Gothic"/>
        </w:rPr>
        <w:t>son</w:t>
      </w:r>
      <w:r w:rsidRPr="00C33405">
        <w:rPr>
          <w:rStyle w:val="apple-converted-space"/>
          <w:rFonts w:ascii="Century Gothic" w:hAnsi="Century Gothic"/>
        </w:rPr>
        <w:t> </w:t>
      </w:r>
      <w:r w:rsidRPr="00C33405">
        <w:rPr>
          <w:rStyle w:val="transcribeword"/>
          <w:rFonts w:ascii="Century Gothic" w:hAnsi="Century Gothic"/>
        </w:rPr>
        <w:t>enemistad</w:t>
      </w:r>
      <w:r w:rsidRPr="00C33405">
        <w:rPr>
          <w:rStyle w:val="apple-converted-space"/>
          <w:rFonts w:ascii="Century Gothic" w:hAnsi="Century Gothic"/>
        </w:rPr>
        <w:t> </w:t>
      </w:r>
      <w:r w:rsidRPr="00C33405">
        <w:rPr>
          <w:rStyle w:val="transcribeword"/>
          <w:rFonts w:ascii="Century Gothic" w:hAnsi="Century Gothic"/>
        </w:rPr>
        <w:t>contra</w:t>
      </w:r>
      <w:r w:rsidRPr="00C33405">
        <w:rPr>
          <w:rStyle w:val="apple-converted-space"/>
          <w:rFonts w:ascii="Century Gothic" w:hAnsi="Century Gothic"/>
        </w:rPr>
        <w:t> </w:t>
      </w:r>
      <w:r w:rsidRPr="00C33405">
        <w:rPr>
          <w:rStyle w:val="transcribeword"/>
          <w:rFonts w:ascii="Century Gothic" w:hAnsi="Century Gothic"/>
        </w:rPr>
        <w:t>Dios,</w:t>
      </w:r>
      <w:r w:rsidRPr="00C33405">
        <w:rPr>
          <w:rStyle w:val="apple-converted-space"/>
          <w:rFonts w:ascii="Century Gothic" w:hAnsi="Century Gothic"/>
        </w:rPr>
        <w:t> </w:t>
      </w:r>
      <w:r w:rsidRPr="00C33405">
        <w:rPr>
          <w:rStyle w:val="transcribeword"/>
          <w:rFonts w:ascii="Century Gothic" w:hAnsi="Century Gothic"/>
        </w:rPr>
        <w:t>porque</w:t>
      </w:r>
      <w:r w:rsidRPr="00C33405">
        <w:rPr>
          <w:rStyle w:val="apple-converted-space"/>
          <w:rFonts w:ascii="Century Gothic" w:hAnsi="Century Gothic"/>
        </w:rPr>
        <w:t> </w:t>
      </w:r>
      <w:r w:rsidRPr="00C33405">
        <w:rPr>
          <w:rStyle w:val="transcribeword"/>
          <w:rFonts w:ascii="Century Gothic" w:hAnsi="Century Gothic"/>
        </w:rPr>
        <w:t>no</w:t>
      </w:r>
      <w:r w:rsidRPr="00C33405">
        <w:rPr>
          <w:rStyle w:val="apple-converted-space"/>
          <w:rFonts w:ascii="Century Gothic" w:hAnsi="Century Gothic"/>
        </w:rPr>
        <w:t> </w:t>
      </w:r>
      <w:r w:rsidRPr="00C33405">
        <w:rPr>
          <w:rStyle w:val="transcribeword"/>
          <w:rFonts w:ascii="Century Gothic" w:hAnsi="Century Gothic"/>
        </w:rPr>
        <w:t>se</w:t>
      </w:r>
      <w:r w:rsidRPr="00C33405">
        <w:rPr>
          <w:rStyle w:val="apple-converted-space"/>
          <w:rFonts w:ascii="Century Gothic" w:hAnsi="Century Gothic"/>
        </w:rPr>
        <w:t> </w:t>
      </w:r>
      <w:r w:rsidRPr="00C33405">
        <w:rPr>
          <w:rStyle w:val="transcribeword"/>
          <w:rFonts w:ascii="Century Gothic" w:hAnsi="Century Gothic"/>
        </w:rPr>
        <w:t>sujetan</w:t>
      </w:r>
      <w:r w:rsidRPr="00C33405">
        <w:rPr>
          <w:rStyle w:val="apple-converted-space"/>
          <w:rFonts w:ascii="Century Gothic" w:hAnsi="Century Gothic"/>
        </w:rPr>
        <w:t> </w:t>
      </w:r>
      <w:r w:rsidRPr="00C33405">
        <w:rPr>
          <w:rStyle w:val="transcribeword"/>
          <w:rFonts w:ascii="Century Gothic" w:hAnsi="Century Gothic"/>
        </w:rPr>
        <w:t>a</w:t>
      </w:r>
      <w:r w:rsidRPr="00C33405">
        <w:rPr>
          <w:rStyle w:val="apple-converted-space"/>
          <w:rFonts w:ascii="Century Gothic" w:hAnsi="Century Gothic"/>
        </w:rPr>
        <w:t> </w:t>
      </w:r>
      <w:r w:rsidRPr="00C33405">
        <w:rPr>
          <w:rStyle w:val="transcribeword"/>
          <w:rFonts w:ascii="Century Gothic" w:hAnsi="Century Gothic"/>
        </w:rPr>
        <w:t>la</w:t>
      </w:r>
      <w:r w:rsidRPr="00C33405">
        <w:rPr>
          <w:rStyle w:val="apple-converted-space"/>
          <w:rFonts w:ascii="Century Gothic" w:hAnsi="Century Gothic"/>
        </w:rPr>
        <w:t> </w:t>
      </w:r>
      <w:r w:rsidRPr="00C33405">
        <w:rPr>
          <w:rStyle w:val="transcribeword"/>
          <w:rFonts w:ascii="Century Gothic" w:hAnsi="Century Gothic"/>
        </w:rPr>
        <w:t>ley</w:t>
      </w:r>
      <w:r w:rsidRPr="00C33405">
        <w:rPr>
          <w:rStyle w:val="apple-converted-space"/>
          <w:rFonts w:ascii="Century Gothic" w:hAnsi="Century Gothic"/>
        </w:rPr>
        <w:t> </w:t>
      </w:r>
      <w:r w:rsidRPr="00C33405">
        <w:rPr>
          <w:rStyle w:val="transcribeword"/>
          <w:rFonts w:ascii="Century Gothic" w:hAnsi="Century Gothic"/>
        </w:rPr>
        <w:t>de</w:t>
      </w:r>
      <w:r w:rsidRPr="00C33405">
        <w:rPr>
          <w:rStyle w:val="apple-converted-space"/>
          <w:rFonts w:ascii="Century Gothic" w:hAnsi="Century Gothic"/>
        </w:rPr>
        <w:t> </w:t>
      </w:r>
      <w:r w:rsidRPr="00C33405">
        <w:rPr>
          <w:rStyle w:val="transcribeword"/>
          <w:rFonts w:ascii="Century Gothic" w:hAnsi="Century Gothic"/>
        </w:rPr>
        <w:t>Dios,</w:t>
      </w:r>
      <w:r w:rsidRPr="00C33405">
        <w:rPr>
          <w:rStyle w:val="apple-converted-space"/>
          <w:rFonts w:ascii="Century Gothic" w:hAnsi="Century Gothic"/>
        </w:rPr>
        <w:t> </w:t>
      </w:r>
      <w:r w:rsidRPr="00C33405">
        <w:rPr>
          <w:rStyle w:val="transcribeword"/>
          <w:rFonts w:ascii="Century Gothic" w:hAnsi="Century Gothic"/>
        </w:rPr>
        <w:t>ni</w:t>
      </w:r>
      <w:r w:rsidRPr="00C33405">
        <w:rPr>
          <w:rStyle w:val="apple-converted-space"/>
          <w:rFonts w:ascii="Century Gothic" w:hAnsi="Century Gothic"/>
        </w:rPr>
        <w:t> </w:t>
      </w:r>
      <w:r w:rsidRPr="00C33405">
        <w:rPr>
          <w:rStyle w:val="transcribeword"/>
          <w:rFonts w:ascii="Century Gothic" w:hAnsi="Century Gothic"/>
        </w:rPr>
        <w:t>tampoco</w:t>
      </w:r>
      <w:r w:rsidRPr="00C33405">
        <w:rPr>
          <w:rStyle w:val="apple-converted-space"/>
          <w:rFonts w:ascii="Century Gothic" w:hAnsi="Century Gothic"/>
        </w:rPr>
        <w:t> </w:t>
      </w:r>
      <w:r w:rsidRPr="00C33405">
        <w:rPr>
          <w:rStyle w:val="transcribeword"/>
          <w:rFonts w:ascii="Century Gothic" w:hAnsi="Century Gothic"/>
        </w:rPr>
        <w:t>pueden.</w:t>
      </w:r>
      <w:r w:rsidRPr="00C33405">
        <w:rPr>
          <w:rStyle w:val="apple-converted-space"/>
          <w:rFonts w:ascii="Century Gothic" w:hAnsi="Century Gothic"/>
        </w:rPr>
        <w:t> </w:t>
      </w:r>
    </w:p>
    <w:p w:rsidR="00467282" w:rsidRPr="00C33405" w:rsidRDefault="00467282" w:rsidP="00467282">
      <w:pPr>
        <w:rPr>
          <w:rStyle w:val="apple-converted-space"/>
          <w:rFonts w:ascii="Century Gothic" w:hAnsi="Century Gothic"/>
        </w:rPr>
      </w:pPr>
    </w:p>
    <w:p w:rsidR="00467282" w:rsidRPr="00C33405" w:rsidRDefault="00467282" w:rsidP="00467282">
      <w:pPr>
        <w:rPr>
          <w:rStyle w:val="apple-converted-space"/>
          <w:rFonts w:ascii="Century Gothic" w:hAnsi="Century Gothic"/>
        </w:rPr>
      </w:pPr>
      <w:r w:rsidRPr="00C33405">
        <w:rPr>
          <w:rStyle w:val="transcribeword"/>
          <w:rFonts w:ascii="Century Gothic" w:hAnsi="Century Gothic"/>
        </w:rPr>
        <w:t>Mas</w:t>
      </w:r>
      <w:r w:rsidRPr="00C33405">
        <w:rPr>
          <w:rStyle w:val="apple-converted-space"/>
          <w:rFonts w:ascii="Century Gothic" w:hAnsi="Century Gothic"/>
        </w:rPr>
        <w:t> </w:t>
      </w:r>
      <w:r w:rsidRPr="00C33405">
        <w:rPr>
          <w:rStyle w:val="transcribeword"/>
          <w:rFonts w:ascii="Century Gothic" w:hAnsi="Century Gothic"/>
        </w:rPr>
        <w:t>vosotros</w:t>
      </w:r>
      <w:r w:rsidRPr="00C33405">
        <w:rPr>
          <w:rStyle w:val="apple-converted-space"/>
          <w:rFonts w:ascii="Century Gothic" w:hAnsi="Century Gothic"/>
        </w:rPr>
        <w:t> </w:t>
      </w:r>
      <w:r w:rsidRPr="00C33405">
        <w:rPr>
          <w:rStyle w:val="transcribeword"/>
          <w:rFonts w:ascii="Century Gothic" w:hAnsi="Century Gothic"/>
        </w:rPr>
        <w:t>no</w:t>
      </w:r>
      <w:r w:rsidRPr="00C33405">
        <w:rPr>
          <w:rStyle w:val="apple-converted-space"/>
          <w:rFonts w:ascii="Century Gothic" w:hAnsi="Century Gothic"/>
        </w:rPr>
        <w:t> </w:t>
      </w:r>
      <w:r w:rsidRPr="00C33405">
        <w:rPr>
          <w:rStyle w:val="transcribeword"/>
          <w:rFonts w:ascii="Century Gothic" w:hAnsi="Century Gothic"/>
        </w:rPr>
        <w:t>vivís</w:t>
      </w:r>
      <w:r w:rsidRPr="00C33405">
        <w:rPr>
          <w:rStyle w:val="apple-converted-space"/>
          <w:rFonts w:ascii="Century Gothic" w:hAnsi="Century Gothic"/>
        </w:rPr>
        <w:t> </w:t>
      </w:r>
      <w:r w:rsidRPr="00C33405">
        <w:rPr>
          <w:rStyle w:val="transcribeword"/>
          <w:rFonts w:ascii="Century Gothic" w:hAnsi="Century Gothic"/>
        </w:rPr>
        <w:t>según</w:t>
      </w:r>
      <w:r w:rsidRPr="00C33405">
        <w:rPr>
          <w:rStyle w:val="apple-converted-space"/>
          <w:rFonts w:ascii="Century Gothic" w:hAnsi="Century Gothic"/>
        </w:rPr>
        <w:t> </w:t>
      </w:r>
      <w:r w:rsidRPr="00C33405">
        <w:rPr>
          <w:rStyle w:val="transcribeword"/>
          <w:rFonts w:ascii="Century Gothic" w:hAnsi="Century Gothic"/>
        </w:rPr>
        <w:t>la</w:t>
      </w:r>
      <w:r w:rsidRPr="00C33405">
        <w:rPr>
          <w:rStyle w:val="apple-converted-space"/>
          <w:rFonts w:ascii="Century Gothic" w:hAnsi="Century Gothic"/>
        </w:rPr>
        <w:t> </w:t>
      </w:r>
      <w:r w:rsidRPr="00C33405">
        <w:rPr>
          <w:rStyle w:val="transcribeword"/>
          <w:rFonts w:ascii="Century Gothic" w:hAnsi="Century Gothic"/>
        </w:rPr>
        <w:t>carne,</w:t>
      </w:r>
      <w:r w:rsidRPr="00C33405">
        <w:rPr>
          <w:rStyle w:val="apple-converted-space"/>
          <w:rFonts w:ascii="Century Gothic" w:hAnsi="Century Gothic"/>
        </w:rPr>
        <w:t> </w:t>
      </w:r>
      <w:r w:rsidRPr="00C33405">
        <w:rPr>
          <w:rStyle w:val="transcribeword"/>
          <w:rFonts w:ascii="Century Gothic" w:hAnsi="Century Gothic"/>
        </w:rPr>
        <w:t>sino</w:t>
      </w:r>
      <w:r w:rsidRPr="00C33405">
        <w:rPr>
          <w:rStyle w:val="apple-converted-space"/>
          <w:rFonts w:ascii="Century Gothic" w:hAnsi="Century Gothic"/>
        </w:rPr>
        <w:t> </w:t>
      </w:r>
      <w:r w:rsidRPr="00C33405">
        <w:rPr>
          <w:rStyle w:val="transcribeword"/>
          <w:rFonts w:ascii="Century Gothic" w:hAnsi="Century Gothic"/>
        </w:rPr>
        <w:t>según</w:t>
      </w:r>
      <w:r w:rsidRPr="00C33405">
        <w:rPr>
          <w:rStyle w:val="apple-converted-space"/>
          <w:rFonts w:ascii="Century Gothic" w:hAnsi="Century Gothic"/>
        </w:rPr>
        <w:t> </w:t>
      </w:r>
      <w:r w:rsidRPr="00C33405">
        <w:rPr>
          <w:rStyle w:val="transcribeword"/>
          <w:rFonts w:ascii="Century Gothic" w:hAnsi="Century Gothic"/>
        </w:rPr>
        <w:t>el</w:t>
      </w:r>
      <w:r w:rsidRPr="00C33405">
        <w:rPr>
          <w:rStyle w:val="apple-converted-space"/>
          <w:rFonts w:ascii="Century Gothic" w:hAnsi="Century Gothic"/>
        </w:rPr>
        <w:t> </w:t>
      </w:r>
      <w:r w:rsidRPr="00C33405">
        <w:rPr>
          <w:rStyle w:val="transcribeword"/>
          <w:rFonts w:ascii="Century Gothic" w:hAnsi="Century Gothic"/>
        </w:rPr>
        <w:t>espíritu,</w:t>
      </w:r>
      <w:r w:rsidRPr="00C33405">
        <w:rPr>
          <w:rStyle w:val="apple-converted-space"/>
          <w:rFonts w:ascii="Century Gothic" w:hAnsi="Century Gothic"/>
        </w:rPr>
        <w:t> </w:t>
      </w:r>
      <w:r w:rsidRPr="00C33405">
        <w:rPr>
          <w:rStyle w:val="transcribeword"/>
          <w:rFonts w:ascii="Century Gothic" w:hAnsi="Century Gothic"/>
        </w:rPr>
        <w:t>si</w:t>
      </w:r>
      <w:r w:rsidRPr="00C33405">
        <w:rPr>
          <w:rStyle w:val="apple-converted-space"/>
          <w:rFonts w:ascii="Century Gothic" w:hAnsi="Century Gothic"/>
        </w:rPr>
        <w:t> </w:t>
      </w:r>
      <w:r w:rsidRPr="00C33405">
        <w:rPr>
          <w:rStyle w:val="transcribeword"/>
          <w:rFonts w:ascii="Century Gothic" w:hAnsi="Century Gothic"/>
        </w:rPr>
        <w:t>es</w:t>
      </w:r>
      <w:r w:rsidRPr="00C33405">
        <w:rPr>
          <w:rStyle w:val="apple-converted-space"/>
          <w:rFonts w:ascii="Century Gothic" w:hAnsi="Century Gothic"/>
        </w:rPr>
        <w:t> </w:t>
      </w:r>
      <w:r w:rsidRPr="00C33405">
        <w:rPr>
          <w:rStyle w:val="transcribeword"/>
          <w:rFonts w:ascii="Century Gothic" w:hAnsi="Century Gothic"/>
        </w:rPr>
        <w:t>que</w:t>
      </w:r>
      <w:r w:rsidRPr="00C33405">
        <w:rPr>
          <w:rStyle w:val="apple-converted-space"/>
          <w:rFonts w:ascii="Century Gothic" w:hAnsi="Century Gothic"/>
        </w:rPr>
        <w:t> </w:t>
      </w:r>
      <w:r w:rsidRPr="00C33405">
        <w:rPr>
          <w:rStyle w:val="transcribeword"/>
          <w:rFonts w:ascii="Century Gothic" w:hAnsi="Century Gothic"/>
        </w:rPr>
        <w:t>el</w:t>
      </w:r>
      <w:r w:rsidRPr="00C33405">
        <w:rPr>
          <w:rStyle w:val="apple-converted-space"/>
          <w:rFonts w:ascii="Century Gothic" w:hAnsi="Century Gothic"/>
        </w:rPr>
        <w:t> </w:t>
      </w:r>
      <w:r w:rsidRPr="00C33405">
        <w:rPr>
          <w:rStyle w:val="transcribeword"/>
          <w:rFonts w:ascii="Century Gothic" w:hAnsi="Century Gothic"/>
        </w:rPr>
        <w:t>Espíritu</w:t>
      </w:r>
      <w:r w:rsidRPr="00C33405">
        <w:rPr>
          <w:rStyle w:val="apple-converted-space"/>
          <w:rFonts w:ascii="Century Gothic" w:hAnsi="Century Gothic"/>
        </w:rPr>
        <w:t> </w:t>
      </w:r>
      <w:r w:rsidRPr="00C33405">
        <w:rPr>
          <w:rStyle w:val="transcribeword"/>
          <w:rFonts w:ascii="Century Gothic" w:hAnsi="Century Gothic"/>
        </w:rPr>
        <w:t>de</w:t>
      </w:r>
      <w:r w:rsidRPr="00C33405">
        <w:rPr>
          <w:rStyle w:val="apple-converted-space"/>
          <w:rFonts w:ascii="Century Gothic" w:hAnsi="Century Gothic"/>
        </w:rPr>
        <w:t> </w:t>
      </w:r>
      <w:r w:rsidRPr="00C33405">
        <w:rPr>
          <w:rStyle w:val="transcribeword"/>
          <w:rFonts w:ascii="Century Gothic" w:hAnsi="Century Gothic"/>
        </w:rPr>
        <w:t>Dios</w:t>
      </w:r>
      <w:r w:rsidRPr="00C33405">
        <w:rPr>
          <w:rStyle w:val="apple-converted-space"/>
          <w:rFonts w:ascii="Century Gothic" w:hAnsi="Century Gothic"/>
        </w:rPr>
        <w:t> </w:t>
      </w:r>
      <w:r w:rsidRPr="00C33405">
        <w:rPr>
          <w:rStyle w:val="transcribeword"/>
          <w:rFonts w:ascii="Century Gothic" w:hAnsi="Century Gothic"/>
        </w:rPr>
        <w:t>mora</w:t>
      </w:r>
      <w:r w:rsidRPr="00C33405">
        <w:rPr>
          <w:rStyle w:val="apple-converted-space"/>
          <w:rFonts w:ascii="Century Gothic" w:hAnsi="Century Gothic"/>
        </w:rPr>
        <w:t> </w:t>
      </w:r>
      <w:r w:rsidRPr="00C33405">
        <w:rPr>
          <w:rStyle w:val="transcribeword"/>
          <w:rFonts w:ascii="Century Gothic" w:hAnsi="Century Gothic"/>
        </w:rPr>
        <w:t>en</w:t>
      </w:r>
      <w:r w:rsidRPr="00C33405">
        <w:rPr>
          <w:rStyle w:val="apple-converted-space"/>
          <w:rFonts w:ascii="Century Gothic" w:hAnsi="Century Gothic"/>
        </w:rPr>
        <w:t> </w:t>
      </w:r>
      <w:r w:rsidRPr="00C33405">
        <w:rPr>
          <w:rStyle w:val="transcribeword"/>
          <w:rFonts w:ascii="Century Gothic" w:hAnsi="Century Gothic"/>
        </w:rPr>
        <w:t>vosotros".</w:t>
      </w:r>
      <w:r w:rsidRPr="00C33405">
        <w:rPr>
          <w:rStyle w:val="apple-converted-space"/>
          <w:rFonts w:ascii="Century Gothic" w:hAnsi="Century Gothic"/>
        </w:rPr>
        <w:t> </w:t>
      </w:r>
    </w:p>
    <w:p w:rsidR="00467282" w:rsidRPr="00C33405" w:rsidRDefault="00467282" w:rsidP="00467282">
      <w:pPr>
        <w:rPr>
          <w:rFonts w:ascii="Century Gothic" w:hAnsi="Century Gothic"/>
        </w:rPr>
      </w:pPr>
    </w:p>
    <w:p w:rsidR="00467282" w:rsidRPr="00C33405" w:rsidRDefault="00467282" w:rsidP="00467282">
      <w:pPr>
        <w:rPr>
          <w:rFonts w:ascii="Century Gothic" w:hAnsi="Century Gothic"/>
        </w:rPr>
      </w:pPr>
      <w:r w:rsidRPr="00C33405">
        <w:rPr>
          <w:rFonts w:ascii="Century Gothic" w:hAnsi="Century Gothic"/>
        </w:rPr>
        <w:t>Los no-creyentes que viven “según la carne” tienen una naturaleza mala, y por consiguiente ellos y sus actitudes también son malos.</w:t>
      </w:r>
    </w:p>
    <w:p w:rsidR="00467282" w:rsidRPr="00C33405" w:rsidRDefault="00467282" w:rsidP="00467282">
      <w:pPr>
        <w:rPr>
          <w:rFonts w:ascii="Century Gothic" w:hAnsi="Century Gothic"/>
        </w:rPr>
      </w:pPr>
      <w:r w:rsidRPr="00C33405">
        <w:rPr>
          <w:rStyle w:val="transcribeword"/>
          <w:rFonts w:ascii="Century Gothic" w:hAnsi="Century Gothic"/>
        </w:rPr>
        <w:t>.</w:t>
      </w:r>
      <w:r w:rsidRPr="00C33405">
        <w:rPr>
          <w:rStyle w:val="apple-converted-space"/>
          <w:rFonts w:ascii="Century Gothic" w:hAnsi="Century Gothic"/>
        </w:rPr>
        <w:t> </w:t>
      </w:r>
      <w:r w:rsidRPr="00C33405">
        <w:rPr>
          <w:rStyle w:val="transcribeword"/>
          <w:rFonts w:ascii="Century Gothic" w:hAnsi="Century Gothic"/>
        </w:rPr>
        <w:t>Pablo</w:t>
      </w:r>
      <w:r w:rsidRPr="00C33405">
        <w:rPr>
          <w:rStyle w:val="apple-converted-space"/>
          <w:rFonts w:ascii="Century Gothic" w:hAnsi="Century Gothic"/>
        </w:rPr>
        <w:t> </w:t>
      </w:r>
      <w:r w:rsidRPr="00C33405">
        <w:rPr>
          <w:rStyle w:val="transcribeword"/>
          <w:rFonts w:ascii="Century Gothic" w:hAnsi="Century Gothic"/>
        </w:rPr>
        <w:t>identificó</w:t>
      </w:r>
      <w:r w:rsidRPr="00C33405">
        <w:rPr>
          <w:rStyle w:val="apple-converted-space"/>
          <w:rFonts w:ascii="Century Gothic" w:hAnsi="Century Gothic"/>
        </w:rPr>
        <w:t> </w:t>
      </w:r>
      <w:r w:rsidRPr="00C33405">
        <w:rPr>
          <w:rStyle w:val="transcribeword"/>
          <w:rFonts w:ascii="Century Gothic" w:hAnsi="Century Gothic"/>
        </w:rPr>
        <w:t>la</w:t>
      </w:r>
      <w:r w:rsidRPr="00C33405">
        <w:rPr>
          <w:rStyle w:val="apple-converted-space"/>
          <w:rFonts w:ascii="Century Gothic" w:hAnsi="Century Gothic"/>
        </w:rPr>
        <w:t> </w:t>
      </w:r>
      <w:r w:rsidRPr="00C33405">
        <w:rPr>
          <w:rStyle w:val="transcribeword"/>
          <w:rFonts w:ascii="Century Gothic" w:hAnsi="Century Gothic"/>
        </w:rPr>
        <w:t>naturaleza</w:t>
      </w:r>
      <w:r w:rsidRPr="00C33405">
        <w:rPr>
          <w:rStyle w:val="apple-converted-space"/>
          <w:rFonts w:ascii="Century Gothic" w:hAnsi="Century Gothic"/>
        </w:rPr>
        <w:t> </w:t>
      </w:r>
      <w:r w:rsidRPr="00C33405">
        <w:rPr>
          <w:rStyle w:val="transcribeword"/>
          <w:rFonts w:ascii="Century Gothic" w:hAnsi="Century Gothic"/>
        </w:rPr>
        <w:t>caída</w:t>
      </w:r>
      <w:r w:rsidRPr="00C33405">
        <w:rPr>
          <w:rStyle w:val="apple-converted-space"/>
          <w:rFonts w:ascii="Century Gothic" w:hAnsi="Century Gothic"/>
        </w:rPr>
        <w:t> </w:t>
      </w:r>
      <w:r w:rsidRPr="00C33405">
        <w:rPr>
          <w:rStyle w:val="transcribeword"/>
          <w:rFonts w:ascii="Century Gothic" w:hAnsi="Century Gothic"/>
        </w:rPr>
        <w:t>como</w:t>
      </w:r>
      <w:r w:rsidRPr="00C33405">
        <w:rPr>
          <w:rStyle w:val="apple-converted-space"/>
          <w:rFonts w:ascii="Century Gothic" w:hAnsi="Century Gothic"/>
        </w:rPr>
        <w:t> </w:t>
      </w:r>
      <w:r w:rsidRPr="00C33405">
        <w:rPr>
          <w:rStyle w:val="transcribeword"/>
          <w:rFonts w:ascii="Century Gothic" w:hAnsi="Century Gothic"/>
        </w:rPr>
        <w:t>la</w:t>
      </w:r>
      <w:r w:rsidRPr="00C33405">
        <w:rPr>
          <w:rStyle w:val="apple-converted-space"/>
          <w:rFonts w:ascii="Century Gothic" w:hAnsi="Century Gothic"/>
        </w:rPr>
        <w:t> </w:t>
      </w:r>
      <w:r w:rsidRPr="00C33405">
        <w:rPr>
          <w:rStyle w:val="transcribeword"/>
          <w:rFonts w:ascii="Century Gothic" w:hAnsi="Century Gothic"/>
        </w:rPr>
        <w:t>fuente</w:t>
      </w:r>
      <w:r w:rsidRPr="00C33405">
        <w:rPr>
          <w:rStyle w:val="apple-converted-space"/>
          <w:rFonts w:ascii="Century Gothic" w:hAnsi="Century Gothic"/>
        </w:rPr>
        <w:t> </w:t>
      </w:r>
      <w:r w:rsidRPr="00C33405">
        <w:rPr>
          <w:rStyle w:val="transcribeword"/>
          <w:rFonts w:ascii="Century Gothic" w:hAnsi="Century Gothic"/>
        </w:rPr>
        <w:t>de</w:t>
      </w:r>
      <w:r w:rsidRPr="00C33405">
        <w:rPr>
          <w:rStyle w:val="apple-converted-space"/>
          <w:rFonts w:ascii="Century Gothic" w:hAnsi="Century Gothic"/>
        </w:rPr>
        <w:t> </w:t>
      </w:r>
      <w:r w:rsidRPr="00C33405">
        <w:rPr>
          <w:rStyle w:val="transcribeword"/>
          <w:rFonts w:ascii="Century Gothic" w:hAnsi="Century Gothic"/>
        </w:rPr>
        <w:t>una</w:t>
      </w:r>
      <w:r w:rsidRPr="00C33405">
        <w:rPr>
          <w:rStyle w:val="apple-converted-space"/>
          <w:rFonts w:ascii="Century Gothic" w:hAnsi="Century Gothic"/>
        </w:rPr>
        <w:t> </w:t>
      </w:r>
      <w:r w:rsidRPr="00C33405">
        <w:rPr>
          <w:rStyle w:val="transcribeword"/>
          <w:rFonts w:ascii="Century Gothic" w:hAnsi="Century Gothic"/>
        </w:rPr>
        <w:t>mente</w:t>
      </w:r>
      <w:r w:rsidRPr="00C33405">
        <w:rPr>
          <w:rStyle w:val="apple-converted-space"/>
          <w:rFonts w:ascii="Century Gothic" w:hAnsi="Century Gothic"/>
        </w:rPr>
        <w:t> </w:t>
      </w:r>
      <w:r w:rsidRPr="00C33405">
        <w:rPr>
          <w:rStyle w:val="transcribeword"/>
          <w:rFonts w:ascii="Century Gothic" w:hAnsi="Century Gothic"/>
        </w:rPr>
        <w:t>que</w:t>
      </w:r>
      <w:r w:rsidRPr="00C33405">
        <w:rPr>
          <w:rStyle w:val="apple-converted-space"/>
          <w:rFonts w:ascii="Century Gothic" w:hAnsi="Century Gothic"/>
        </w:rPr>
        <w:t> </w:t>
      </w:r>
      <w:r w:rsidRPr="00C33405">
        <w:rPr>
          <w:rStyle w:val="transcribeword"/>
          <w:rFonts w:ascii="Century Gothic" w:hAnsi="Century Gothic"/>
        </w:rPr>
        <w:t>es</w:t>
      </w:r>
      <w:r w:rsidRPr="00C33405">
        <w:rPr>
          <w:rStyle w:val="apple-converted-space"/>
          <w:rFonts w:ascii="Century Gothic" w:hAnsi="Century Gothic"/>
        </w:rPr>
        <w:t> </w:t>
      </w:r>
      <w:r w:rsidRPr="00C33405">
        <w:rPr>
          <w:rStyle w:val="transcribeword"/>
          <w:rFonts w:ascii="Century Gothic" w:hAnsi="Century Gothic"/>
        </w:rPr>
        <w:t>hostil</w:t>
      </w:r>
      <w:r w:rsidRPr="00C33405">
        <w:rPr>
          <w:rStyle w:val="apple-converted-space"/>
          <w:rFonts w:ascii="Century Gothic" w:hAnsi="Century Gothic"/>
        </w:rPr>
        <w:t> </w:t>
      </w:r>
      <w:r w:rsidRPr="00C33405">
        <w:rPr>
          <w:rStyle w:val="transcribeword"/>
          <w:rFonts w:ascii="Century Gothic" w:hAnsi="Century Gothic"/>
        </w:rPr>
        <w:t>ante</w:t>
      </w:r>
      <w:r w:rsidRPr="00C33405">
        <w:rPr>
          <w:rStyle w:val="apple-converted-space"/>
          <w:rFonts w:ascii="Century Gothic" w:hAnsi="Century Gothic"/>
        </w:rPr>
        <w:t> </w:t>
      </w:r>
      <w:r w:rsidRPr="00C33405">
        <w:rPr>
          <w:rStyle w:val="transcribeword"/>
          <w:rFonts w:ascii="Century Gothic" w:hAnsi="Century Gothic"/>
        </w:rPr>
        <w:t>Dios</w:t>
      </w:r>
      <w:r w:rsidRPr="00C33405">
        <w:rPr>
          <w:rStyle w:val="apple-converted-space"/>
          <w:rFonts w:ascii="Century Gothic" w:hAnsi="Century Gothic"/>
        </w:rPr>
        <w:t> </w:t>
      </w:r>
      <w:r w:rsidRPr="00C33405">
        <w:rPr>
          <w:rStyle w:val="transcribeword"/>
          <w:rFonts w:ascii="Century Gothic" w:hAnsi="Century Gothic"/>
        </w:rPr>
        <w:t>y</w:t>
      </w:r>
      <w:r w:rsidRPr="00C33405">
        <w:rPr>
          <w:rStyle w:val="apple-converted-space"/>
          <w:rFonts w:ascii="Century Gothic" w:hAnsi="Century Gothic"/>
        </w:rPr>
        <w:t> </w:t>
      </w:r>
      <w:r w:rsidRPr="00C33405">
        <w:rPr>
          <w:rStyle w:val="transcribeword"/>
          <w:rFonts w:ascii="Century Gothic" w:hAnsi="Century Gothic"/>
        </w:rPr>
        <w:t>que</w:t>
      </w:r>
      <w:r w:rsidRPr="00C33405">
        <w:rPr>
          <w:rStyle w:val="apple-converted-space"/>
          <w:rFonts w:ascii="Century Gothic" w:hAnsi="Century Gothic"/>
        </w:rPr>
        <w:t> </w:t>
      </w:r>
      <w:r w:rsidRPr="00C33405">
        <w:rPr>
          <w:rStyle w:val="transcribeword"/>
          <w:rFonts w:ascii="Century Gothic" w:hAnsi="Century Gothic"/>
        </w:rPr>
        <w:t>no</w:t>
      </w:r>
      <w:r w:rsidRPr="00C33405">
        <w:rPr>
          <w:rStyle w:val="apple-converted-space"/>
          <w:rFonts w:ascii="Century Gothic" w:hAnsi="Century Gothic"/>
        </w:rPr>
        <w:t> </w:t>
      </w:r>
      <w:r w:rsidRPr="00C33405">
        <w:rPr>
          <w:rStyle w:val="transcribeword"/>
          <w:rFonts w:ascii="Century Gothic" w:hAnsi="Century Gothic"/>
        </w:rPr>
        <w:t>puede</w:t>
      </w:r>
      <w:r w:rsidRPr="00C33405">
        <w:rPr>
          <w:rStyle w:val="apple-converted-space"/>
          <w:rFonts w:ascii="Century Gothic" w:hAnsi="Century Gothic"/>
        </w:rPr>
        <w:t> </w:t>
      </w:r>
      <w:r w:rsidRPr="00C33405">
        <w:rPr>
          <w:rStyle w:val="transcribeword"/>
          <w:rFonts w:ascii="Century Gothic" w:hAnsi="Century Gothic"/>
        </w:rPr>
        <w:t>ni</w:t>
      </w:r>
      <w:r w:rsidRPr="00C33405">
        <w:rPr>
          <w:rStyle w:val="apple-converted-space"/>
          <w:rFonts w:ascii="Century Gothic" w:hAnsi="Century Gothic"/>
        </w:rPr>
        <w:t> </w:t>
      </w:r>
      <w:r w:rsidRPr="00C33405">
        <w:rPr>
          <w:rStyle w:val="transcribeword"/>
          <w:rFonts w:ascii="Century Gothic" w:hAnsi="Century Gothic"/>
        </w:rPr>
        <w:t>se</w:t>
      </w:r>
      <w:r w:rsidRPr="00C33405">
        <w:rPr>
          <w:rStyle w:val="apple-converted-space"/>
          <w:rFonts w:ascii="Century Gothic" w:hAnsi="Century Gothic"/>
        </w:rPr>
        <w:t> </w:t>
      </w:r>
      <w:r w:rsidRPr="00C33405">
        <w:rPr>
          <w:rStyle w:val="transcribeword"/>
          <w:rFonts w:ascii="Century Gothic" w:hAnsi="Century Gothic"/>
        </w:rPr>
        <w:t>somete</w:t>
      </w:r>
      <w:r w:rsidRPr="00C33405">
        <w:rPr>
          <w:rStyle w:val="apple-converted-space"/>
          <w:rFonts w:ascii="Century Gothic" w:hAnsi="Century Gothic"/>
        </w:rPr>
        <w:t> </w:t>
      </w:r>
      <w:r w:rsidRPr="00C33405">
        <w:rPr>
          <w:rStyle w:val="transcribeword"/>
          <w:rFonts w:ascii="Century Gothic" w:hAnsi="Century Gothic"/>
        </w:rPr>
        <w:t>a</w:t>
      </w:r>
      <w:r w:rsidRPr="00C33405">
        <w:rPr>
          <w:rStyle w:val="apple-converted-space"/>
          <w:rFonts w:ascii="Century Gothic" w:hAnsi="Century Gothic"/>
        </w:rPr>
        <w:t> </w:t>
      </w:r>
      <w:r w:rsidRPr="00C33405">
        <w:rPr>
          <w:rStyle w:val="transcribeword"/>
          <w:rFonts w:ascii="Century Gothic" w:hAnsi="Century Gothic"/>
        </w:rPr>
        <w:t>la</w:t>
      </w:r>
      <w:r w:rsidRPr="00C33405">
        <w:rPr>
          <w:rStyle w:val="apple-converted-space"/>
          <w:rFonts w:ascii="Century Gothic" w:hAnsi="Century Gothic"/>
        </w:rPr>
        <w:t> </w:t>
      </w:r>
      <w:r w:rsidRPr="00C33405">
        <w:rPr>
          <w:rStyle w:val="transcribeword"/>
          <w:rFonts w:ascii="Century Gothic" w:hAnsi="Century Gothic"/>
        </w:rPr>
        <w:t>ley</w:t>
      </w:r>
      <w:r w:rsidRPr="00C33405">
        <w:rPr>
          <w:rStyle w:val="apple-converted-space"/>
          <w:rFonts w:ascii="Century Gothic" w:hAnsi="Century Gothic"/>
        </w:rPr>
        <w:t> </w:t>
      </w:r>
      <w:r w:rsidRPr="00C33405">
        <w:rPr>
          <w:rStyle w:val="transcribeword"/>
          <w:rFonts w:ascii="Century Gothic" w:hAnsi="Century Gothic"/>
        </w:rPr>
        <w:t>de</w:t>
      </w:r>
      <w:r w:rsidRPr="00C33405">
        <w:rPr>
          <w:rStyle w:val="apple-converted-space"/>
          <w:rFonts w:ascii="Century Gothic" w:hAnsi="Century Gothic"/>
        </w:rPr>
        <w:t> </w:t>
      </w:r>
      <w:r w:rsidRPr="00C33405">
        <w:rPr>
          <w:rStyle w:val="transcribeword"/>
          <w:rFonts w:ascii="Century Gothic" w:hAnsi="Century Gothic"/>
        </w:rPr>
        <w:t>Dios.</w:t>
      </w:r>
      <w:r w:rsidRPr="00C33405">
        <w:rPr>
          <w:rStyle w:val="apple-converted-space"/>
          <w:rFonts w:ascii="Century Gothic" w:hAnsi="Century Gothic"/>
        </w:rPr>
        <w:t> </w:t>
      </w:r>
      <w:r w:rsidRPr="00C33405">
        <w:rPr>
          <w:rStyle w:val="transcribeword"/>
          <w:rFonts w:ascii="Century Gothic" w:hAnsi="Century Gothic"/>
        </w:rPr>
        <w:t>A</w:t>
      </w:r>
      <w:r w:rsidRPr="00C33405">
        <w:rPr>
          <w:rStyle w:val="apple-converted-space"/>
          <w:rFonts w:ascii="Century Gothic" w:hAnsi="Century Gothic"/>
        </w:rPr>
        <w:t> </w:t>
      </w:r>
      <w:r w:rsidRPr="00C33405">
        <w:rPr>
          <w:rStyle w:val="transcribeword"/>
          <w:rFonts w:ascii="Century Gothic" w:hAnsi="Century Gothic"/>
        </w:rPr>
        <w:t>diferencia</w:t>
      </w:r>
      <w:r w:rsidRPr="00C33405">
        <w:rPr>
          <w:rStyle w:val="apple-converted-space"/>
          <w:rFonts w:ascii="Century Gothic" w:hAnsi="Century Gothic"/>
        </w:rPr>
        <w:t> </w:t>
      </w:r>
      <w:r w:rsidRPr="00C33405">
        <w:rPr>
          <w:rStyle w:val="transcribeword"/>
          <w:rFonts w:ascii="Century Gothic" w:hAnsi="Century Gothic"/>
        </w:rPr>
        <w:t>de</w:t>
      </w:r>
      <w:r w:rsidRPr="00C33405">
        <w:rPr>
          <w:rStyle w:val="apple-converted-space"/>
          <w:rFonts w:ascii="Century Gothic" w:hAnsi="Century Gothic"/>
        </w:rPr>
        <w:t> </w:t>
      </w:r>
      <w:r w:rsidRPr="00C33405">
        <w:rPr>
          <w:rStyle w:val="transcribeword"/>
          <w:rFonts w:ascii="Century Gothic" w:hAnsi="Century Gothic"/>
        </w:rPr>
        <w:t>los</w:t>
      </w:r>
      <w:r w:rsidRPr="00C33405">
        <w:rPr>
          <w:rStyle w:val="apple-converted-space"/>
          <w:rFonts w:ascii="Century Gothic" w:hAnsi="Century Gothic"/>
        </w:rPr>
        <w:t> </w:t>
      </w:r>
      <w:r w:rsidRPr="00C33405">
        <w:rPr>
          <w:rStyle w:val="transcribeword"/>
          <w:rFonts w:ascii="Century Gothic" w:hAnsi="Century Gothic"/>
        </w:rPr>
        <w:t>no</w:t>
      </w:r>
      <w:r w:rsidRPr="00C33405">
        <w:rPr>
          <w:rStyle w:val="apple-converted-space"/>
          <w:rFonts w:ascii="Century Gothic" w:hAnsi="Century Gothic"/>
        </w:rPr>
        <w:t> </w:t>
      </w:r>
      <w:r w:rsidRPr="00C33405">
        <w:rPr>
          <w:rStyle w:val="transcribeword"/>
          <w:rFonts w:ascii="Century Gothic" w:hAnsi="Century Gothic"/>
        </w:rPr>
        <w:t>creyentes,</w:t>
      </w:r>
      <w:r w:rsidRPr="00C33405">
        <w:rPr>
          <w:rStyle w:val="apple-converted-space"/>
          <w:rFonts w:ascii="Century Gothic" w:hAnsi="Century Gothic"/>
        </w:rPr>
        <w:t> </w:t>
      </w:r>
      <w:r w:rsidRPr="00C33405">
        <w:rPr>
          <w:rStyle w:val="transcribeword"/>
          <w:rFonts w:ascii="Century Gothic" w:hAnsi="Century Gothic"/>
        </w:rPr>
        <w:t>los</w:t>
      </w:r>
      <w:r w:rsidRPr="00C33405">
        <w:rPr>
          <w:rStyle w:val="apple-converted-space"/>
          <w:rFonts w:ascii="Century Gothic" w:hAnsi="Century Gothic"/>
        </w:rPr>
        <w:t> </w:t>
      </w:r>
      <w:r w:rsidRPr="00C33405">
        <w:rPr>
          <w:rStyle w:val="transcribeword"/>
          <w:rFonts w:ascii="Century Gothic" w:hAnsi="Century Gothic"/>
        </w:rPr>
        <w:t>creyentes</w:t>
      </w:r>
      <w:r w:rsidRPr="00C33405">
        <w:rPr>
          <w:rStyle w:val="apple-converted-space"/>
          <w:rFonts w:ascii="Century Gothic" w:hAnsi="Century Gothic"/>
        </w:rPr>
        <w:t> </w:t>
      </w:r>
      <w:r w:rsidRPr="00C33405">
        <w:rPr>
          <w:rStyle w:val="transcribeword"/>
          <w:rFonts w:ascii="Century Gothic" w:hAnsi="Century Gothic"/>
        </w:rPr>
        <w:t>tenemos</w:t>
      </w:r>
      <w:r w:rsidRPr="00C33405">
        <w:rPr>
          <w:rStyle w:val="apple-converted-space"/>
          <w:rFonts w:ascii="Century Gothic" w:hAnsi="Century Gothic"/>
        </w:rPr>
        <w:t> </w:t>
      </w:r>
      <w:r w:rsidRPr="00C33405">
        <w:rPr>
          <w:rStyle w:val="transcribeword"/>
          <w:rFonts w:ascii="Century Gothic" w:hAnsi="Century Gothic"/>
        </w:rPr>
        <w:t>la</w:t>
      </w:r>
      <w:r w:rsidRPr="00C33405">
        <w:rPr>
          <w:rStyle w:val="apple-converted-space"/>
          <w:rFonts w:ascii="Century Gothic" w:hAnsi="Century Gothic"/>
        </w:rPr>
        <w:t> </w:t>
      </w:r>
      <w:r w:rsidRPr="00C33405">
        <w:rPr>
          <w:rStyle w:val="transcribeword"/>
          <w:rFonts w:ascii="Century Gothic" w:hAnsi="Century Gothic"/>
        </w:rPr>
        <w:t>presencia</w:t>
      </w:r>
      <w:r w:rsidRPr="00C33405">
        <w:rPr>
          <w:rStyle w:val="apple-converted-space"/>
          <w:rFonts w:ascii="Century Gothic" w:hAnsi="Century Gothic"/>
        </w:rPr>
        <w:t> </w:t>
      </w:r>
      <w:r w:rsidRPr="00C33405">
        <w:rPr>
          <w:rStyle w:val="transcribeword"/>
          <w:rFonts w:ascii="Century Gothic" w:hAnsi="Century Gothic"/>
        </w:rPr>
        <w:t>del</w:t>
      </w:r>
      <w:r w:rsidRPr="00C33405">
        <w:rPr>
          <w:rStyle w:val="apple-converted-space"/>
          <w:rFonts w:ascii="Century Gothic" w:hAnsi="Century Gothic"/>
        </w:rPr>
        <w:t> </w:t>
      </w:r>
      <w:r w:rsidRPr="00C33405">
        <w:rPr>
          <w:rStyle w:val="transcribeword"/>
          <w:rFonts w:ascii="Century Gothic" w:hAnsi="Century Gothic"/>
        </w:rPr>
        <w:t>Espíritu</w:t>
      </w:r>
      <w:r w:rsidRPr="00C33405">
        <w:rPr>
          <w:rStyle w:val="apple-converted-space"/>
          <w:rFonts w:ascii="Century Gothic" w:hAnsi="Century Gothic"/>
        </w:rPr>
        <w:t> </w:t>
      </w:r>
      <w:r w:rsidRPr="00C33405">
        <w:rPr>
          <w:rStyle w:val="transcribeword"/>
          <w:rFonts w:ascii="Century Gothic" w:hAnsi="Century Gothic"/>
        </w:rPr>
        <w:t>Santo.</w:t>
      </w:r>
      <w:r w:rsidRPr="00C33405">
        <w:rPr>
          <w:rStyle w:val="apple-converted-space"/>
          <w:rFonts w:ascii="Century Gothic" w:hAnsi="Century Gothic"/>
        </w:rPr>
        <w:t> </w:t>
      </w:r>
      <w:r w:rsidRPr="00C33405">
        <w:rPr>
          <w:rStyle w:val="transcribeword"/>
          <w:rFonts w:ascii="Century Gothic" w:hAnsi="Century Gothic"/>
        </w:rPr>
        <w:t>Y</w:t>
      </w:r>
      <w:r w:rsidRPr="00C33405">
        <w:rPr>
          <w:rStyle w:val="apple-converted-space"/>
          <w:rFonts w:ascii="Century Gothic" w:hAnsi="Century Gothic"/>
        </w:rPr>
        <w:t> </w:t>
      </w:r>
      <w:r w:rsidRPr="00C33405">
        <w:rPr>
          <w:rStyle w:val="transcribeword"/>
          <w:rFonts w:ascii="Century Gothic" w:hAnsi="Century Gothic"/>
        </w:rPr>
        <w:t>cuando</w:t>
      </w:r>
      <w:r w:rsidRPr="00C33405">
        <w:rPr>
          <w:rStyle w:val="apple-converted-space"/>
          <w:rFonts w:ascii="Century Gothic" w:hAnsi="Century Gothic"/>
        </w:rPr>
        <w:t> </w:t>
      </w:r>
      <w:r w:rsidRPr="00C33405">
        <w:rPr>
          <w:rStyle w:val="transcribeword"/>
          <w:rFonts w:ascii="Century Gothic" w:hAnsi="Century Gothic"/>
        </w:rPr>
        <w:t>él</w:t>
      </w:r>
      <w:r w:rsidRPr="00C33405">
        <w:rPr>
          <w:rStyle w:val="apple-converted-space"/>
          <w:rFonts w:ascii="Century Gothic" w:hAnsi="Century Gothic"/>
        </w:rPr>
        <w:t> </w:t>
      </w:r>
      <w:r w:rsidRPr="00C33405">
        <w:rPr>
          <w:rStyle w:val="transcribeword"/>
          <w:rFonts w:ascii="Century Gothic" w:hAnsi="Century Gothic"/>
        </w:rPr>
        <w:t>escribió</w:t>
      </w:r>
      <w:r w:rsidRPr="00C33405">
        <w:rPr>
          <w:rStyle w:val="apple-converted-space"/>
          <w:rFonts w:ascii="Century Gothic" w:hAnsi="Century Gothic"/>
        </w:rPr>
        <w:t> </w:t>
      </w:r>
      <w:r w:rsidRPr="00C33405">
        <w:rPr>
          <w:rStyle w:val="transcribeword"/>
          <w:rFonts w:ascii="Century Gothic" w:hAnsi="Century Gothic"/>
        </w:rPr>
        <w:t>de</w:t>
      </w:r>
      <w:r w:rsidRPr="00C33405">
        <w:rPr>
          <w:rStyle w:val="apple-converted-space"/>
          <w:rFonts w:ascii="Century Gothic" w:hAnsi="Century Gothic"/>
        </w:rPr>
        <w:t> </w:t>
      </w:r>
      <w:r w:rsidRPr="00C33405">
        <w:rPr>
          <w:rStyle w:val="transcribeword"/>
          <w:rFonts w:ascii="Century Gothic" w:hAnsi="Century Gothic"/>
        </w:rPr>
        <w:t>aquellos</w:t>
      </w:r>
      <w:r w:rsidRPr="00C33405">
        <w:rPr>
          <w:rStyle w:val="apple-converted-space"/>
          <w:rFonts w:ascii="Century Gothic" w:hAnsi="Century Gothic"/>
        </w:rPr>
        <w:t> </w:t>
      </w:r>
      <w:r w:rsidRPr="00C33405">
        <w:rPr>
          <w:rStyle w:val="transcribeword"/>
          <w:rFonts w:ascii="Century Gothic" w:hAnsi="Century Gothic"/>
        </w:rPr>
        <w:t>que</w:t>
      </w:r>
      <w:r w:rsidRPr="00C33405">
        <w:rPr>
          <w:rStyle w:val="apple-converted-space"/>
          <w:rFonts w:ascii="Century Gothic" w:hAnsi="Century Gothic"/>
        </w:rPr>
        <w:t> </w:t>
      </w:r>
      <w:r w:rsidRPr="00C33405">
        <w:rPr>
          <w:rStyle w:val="transcribeword"/>
          <w:rFonts w:ascii="Century Gothic" w:hAnsi="Century Gothic"/>
        </w:rPr>
        <w:t>viven</w:t>
      </w:r>
      <w:r w:rsidRPr="00C33405">
        <w:rPr>
          <w:rStyle w:val="apple-converted-space"/>
          <w:rFonts w:ascii="Century Gothic" w:hAnsi="Century Gothic"/>
        </w:rPr>
        <w:t> </w:t>
      </w:r>
      <w:r w:rsidRPr="00C33405">
        <w:rPr>
          <w:rStyle w:val="transcribeword"/>
          <w:rFonts w:ascii="Century Gothic" w:hAnsi="Century Gothic"/>
        </w:rPr>
        <w:t>de</w:t>
      </w:r>
      <w:r w:rsidRPr="00C33405">
        <w:rPr>
          <w:rStyle w:val="apple-converted-space"/>
          <w:rFonts w:ascii="Century Gothic" w:hAnsi="Century Gothic"/>
        </w:rPr>
        <w:t> </w:t>
      </w:r>
      <w:r w:rsidRPr="00C33405">
        <w:rPr>
          <w:rStyle w:val="transcribeword"/>
          <w:rFonts w:ascii="Century Gothic" w:hAnsi="Century Gothic"/>
        </w:rPr>
        <w:t>acuerdo</w:t>
      </w:r>
      <w:r w:rsidRPr="00C33405">
        <w:rPr>
          <w:rStyle w:val="apple-converted-space"/>
          <w:rFonts w:ascii="Century Gothic" w:hAnsi="Century Gothic"/>
        </w:rPr>
        <w:t> </w:t>
      </w:r>
      <w:r w:rsidRPr="00C33405">
        <w:rPr>
          <w:rStyle w:val="transcribeword"/>
          <w:rFonts w:ascii="Century Gothic" w:hAnsi="Century Gothic"/>
        </w:rPr>
        <w:t>con</w:t>
      </w:r>
      <w:r w:rsidRPr="00C33405">
        <w:rPr>
          <w:rStyle w:val="apple-converted-space"/>
          <w:rFonts w:ascii="Century Gothic" w:hAnsi="Century Gothic"/>
        </w:rPr>
        <w:t> </w:t>
      </w:r>
      <w:r w:rsidRPr="00C33405">
        <w:rPr>
          <w:rStyle w:val="transcribeword"/>
          <w:rFonts w:ascii="Century Gothic" w:hAnsi="Century Gothic"/>
        </w:rPr>
        <w:t>el</w:t>
      </w:r>
      <w:r w:rsidRPr="00C33405">
        <w:rPr>
          <w:rStyle w:val="apple-converted-space"/>
          <w:rFonts w:ascii="Century Gothic" w:hAnsi="Century Gothic"/>
        </w:rPr>
        <w:t> </w:t>
      </w:r>
      <w:r w:rsidRPr="00C33405">
        <w:rPr>
          <w:rStyle w:val="transcribeword"/>
          <w:rFonts w:ascii="Century Gothic" w:hAnsi="Century Gothic"/>
        </w:rPr>
        <w:t>espíritu,</w:t>
      </w:r>
      <w:r w:rsidRPr="00C33405">
        <w:rPr>
          <w:rStyle w:val="apple-converted-space"/>
          <w:rFonts w:ascii="Century Gothic" w:hAnsi="Century Gothic"/>
        </w:rPr>
        <w:t> </w:t>
      </w:r>
      <w:r w:rsidRPr="00C33405">
        <w:rPr>
          <w:rStyle w:val="transcribeword"/>
          <w:rFonts w:ascii="Century Gothic" w:hAnsi="Century Gothic"/>
        </w:rPr>
        <w:t>se</w:t>
      </w:r>
      <w:r w:rsidRPr="00C33405">
        <w:rPr>
          <w:rStyle w:val="apple-converted-space"/>
          <w:rFonts w:ascii="Century Gothic" w:hAnsi="Century Gothic"/>
        </w:rPr>
        <w:t> </w:t>
      </w:r>
      <w:r w:rsidRPr="00C33405">
        <w:rPr>
          <w:rStyle w:val="transcribeword"/>
          <w:rFonts w:ascii="Century Gothic" w:hAnsi="Century Gothic"/>
        </w:rPr>
        <w:t>refirió</w:t>
      </w:r>
      <w:r w:rsidRPr="00C33405">
        <w:rPr>
          <w:rStyle w:val="apple-converted-space"/>
          <w:rFonts w:ascii="Century Gothic" w:hAnsi="Century Gothic"/>
        </w:rPr>
        <w:t> </w:t>
      </w:r>
      <w:r w:rsidRPr="00C33405">
        <w:rPr>
          <w:rStyle w:val="transcribeword"/>
          <w:rFonts w:ascii="Century Gothic" w:hAnsi="Century Gothic"/>
        </w:rPr>
        <w:t>a</w:t>
      </w:r>
      <w:r w:rsidRPr="00C33405">
        <w:rPr>
          <w:rStyle w:val="apple-converted-space"/>
          <w:rFonts w:ascii="Century Gothic" w:hAnsi="Century Gothic"/>
        </w:rPr>
        <w:t> </w:t>
      </w:r>
      <w:r w:rsidRPr="00C33405">
        <w:rPr>
          <w:rStyle w:val="transcribeword"/>
          <w:rFonts w:ascii="Century Gothic" w:hAnsi="Century Gothic"/>
        </w:rPr>
        <w:t>los</w:t>
      </w:r>
      <w:r w:rsidRPr="00C33405">
        <w:rPr>
          <w:rStyle w:val="apple-converted-space"/>
          <w:rFonts w:ascii="Century Gothic" w:hAnsi="Century Gothic"/>
        </w:rPr>
        <w:t> </w:t>
      </w:r>
      <w:r w:rsidRPr="00C33405">
        <w:rPr>
          <w:rStyle w:val="transcribeword"/>
          <w:rFonts w:ascii="Century Gothic" w:hAnsi="Century Gothic"/>
        </w:rPr>
        <w:t>creyentes</w:t>
      </w:r>
      <w:r w:rsidRPr="00C33405">
        <w:rPr>
          <w:rStyle w:val="apple-converted-space"/>
          <w:rFonts w:ascii="Century Gothic" w:hAnsi="Century Gothic"/>
        </w:rPr>
        <w:t> </w:t>
      </w:r>
      <w:r w:rsidRPr="00C33405">
        <w:rPr>
          <w:rStyle w:val="transcribeword"/>
          <w:rFonts w:ascii="Century Gothic" w:hAnsi="Century Gothic"/>
        </w:rPr>
        <w:t>con</w:t>
      </w:r>
      <w:r w:rsidRPr="00C33405">
        <w:rPr>
          <w:rStyle w:val="apple-converted-space"/>
          <w:rFonts w:ascii="Century Gothic" w:hAnsi="Century Gothic"/>
        </w:rPr>
        <w:t> </w:t>
      </w:r>
      <w:r w:rsidRPr="00C33405">
        <w:rPr>
          <w:rStyle w:val="transcribeword"/>
          <w:rFonts w:ascii="Century Gothic" w:hAnsi="Century Gothic"/>
        </w:rPr>
        <w:t>una</w:t>
      </w:r>
      <w:r w:rsidRPr="00C33405">
        <w:rPr>
          <w:rStyle w:val="apple-converted-space"/>
          <w:rFonts w:ascii="Century Gothic" w:hAnsi="Century Gothic"/>
        </w:rPr>
        <w:t> </w:t>
      </w:r>
      <w:r w:rsidRPr="00C33405">
        <w:rPr>
          <w:rStyle w:val="transcribeword"/>
          <w:rFonts w:ascii="Century Gothic" w:hAnsi="Century Gothic"/>
        </w:rPr>
        <w:t>naturaleza</w:t>
      </w:r>
      <w:r w:rsidRPr="00C33405">
        <w:rPr>
          <w:rStyle w:val="apple-converted-space"/>
          <w:rFonts w:ascii="Century Gothic" w:hAnsi="Century Gothic"/>
        </w:rPr>
        <w:t> </w:t>
      </w:r>
      <w:r w:rsidRPr="00C33405">
        <w:rPr>
          <w:rStyle w:val="transcribeword"/>
          <w:rFonts w:ascii="Century Gothic" w:hAnsi="Century Gothic"/>
        </w:rPr>
        <w:t>nueva</w:t>
      </w:r>
      <w:r w:rsidRPr="00C33405">
        <w:rPr>
          <w:rStyle w:val="apple-converted-space"/>
          <w:rFonts w:ascii="Century Gothic" w:hAnsi="Century Gothic"/>
        </w:rPr>
        <w:t> </w:t>
      </w:r>
      <w:r w:rsidRPr="00C33405">
        <w:rPr>
          <w:rStyle w:val="transcribeword"/>
          <w:rFonts w:ascii="Century Gothic" w:hAnsi="Century Gothic"/>
        </w:rPr>
        <w:t>porque</w:t>
      </w:r>
      <w:r w:rsidRPr="00C33405">
        <w:rPr>
          <w:rStyle w:val="apple-converted-space"/>
          <w:rFonts w:ascii="Century Gothic" w:hAnsi="Century Gothic"/>
        </w:rPr>
        <w:t> </w:t>
      </w:r>
      <w:r w:rsidRPr="00C33405">
        <w:rPr>
          <w:rStyle w:val="transcribeword"/>
          <w:rFonts w:ascii="Century Gothic" w:hAnsi="Century Gothic"/>
        </w:rPr>
        <w:t>tienen</w:t>
      </w:r>
      <w:r w:rsidRPr="00C33405">
        <w:rPr>
          <w:rStyle w:val="apple-converted-space"/>
          <w:rFonts w:ascii="Century Gothic" w:hAnsi="Century Gothic"/>
        </w:rPr>
        <w:t> </w:t>
      </w:r>
      <w:r w:rsidRPr="00C33405">
        <w:rPr>
          <w:rStyle w:val="transcribeword"/>
          <w:rFonts w:ascii="Century Gothic" w:hAnsi="Century Gothic"/>
        </w:rPr>
        <w:t>la</w:t>
      </w:r>
      <w:r w:rsidRPr="00C33405">
        <w:rPr>
          <w:rStyle w:val="apple-converted-space"/>
          <w:rFonts w:ascii="Century Gothic" w:hAnsi="Century Gothic"/>
        </w:rPr>
        <w:t> </w:t>
      </w:r>
      <w:r w:rsidRPr="00C33405">
        <w:rPr>
          <w:rStyle w:val="transcribeword"/>
          <w:rFonts w:ascii="Century Gothic" w:hAnsi="Century Gothic"/>
        </w:rPr>
        <w:t>presencia</w:t>
      </w:r>
      <w:r w:rsidRPr="00C33405">
        <w:rPr>
          <w:rStyle w:val="apple-converted-space"/>
          <w:rFonts w:ascii="Century Gothic" w:hAnsi="Century Gothic"/>
        </w:rPr>
        <w:t> </w:t>
      </w:r>
      <w:r w:rsidRPr="00C33405">
        <w:rPr>
          <w:rStyle w:val="transcribeword"/>
          <w:rFonts w:ascii="Century Gothic" w:hAnsi="Century Gothic"/>
        </w:rPr>
        <w:t>del</w:t>
      </w:r>
      <w:r w:rsidRPr="00C33405">
        <w:rPr>
          <w:rStyle w:val="apple-converted-space"/>
          <w:rFonts w:ascii="Century Gothic" w:hAnsi="Century Gothic"/>
        </w:rPr>
        <w:t> </w:t>
      </w:r>
      <w:r w:rsidRPr="00C33405">
        <w:rPr>
          <w:rStyle w:val="transcribeword"/>
          <w:rFonts w:ascii="Century Gothic" w:hAnsi="Century Gothic"/>
        </w:rPr>
        <w:t>Espíritu</w:t>
      </w:r>
      <w:r w:rsidRPr="00C33405">
        <w:rPr>
          <w:rStyle w:val="apple-converted-space"/>
          <w:rFonts w:ascii="Century Gothic" w:hAnsi="Century Gothic"/>
        </w:rPr>
        <w:t> </w:t>
      </w:r>
      <w:r w:rsidRPr="00C33405">
        <w:rPr>
          <w:rStyle w:val="transcribeword"/>
          <w:rFonts w:ascii="Century Gothic" w:hAnsi="Century Gothic"/>
        </w:rPr>
        <w:t>Santo.</w:t>
      </w:r>
      <w:r w:rsidRPr="00C33405">
        <w:rPr>
          <w:rStyle w:val="apple-converted-space"/>
          <w:rFonts w:ascii="Century Gothic" w:hAnsi="Century Gothic"/>
        </w:rPr>
        <w:t> </w:t>
      </w:r>
    </w:p>
    <w:p w:rsidR="00467282" w:rsidRPr="00C33405" w:rsidRDefault="00467282" w:rsidP="00467282">
      <w:pPr>
        <w:rPr>
          <w:rFonts w:ascii="Century Gothic" w:hAnsi="Century Gothic"/>
        </w:rPr>
      </w:pPr>
    </w:p>
    <w:p w:rsidR="00467282" w:rsidRPr="00C33405" w:rsidRDefault="00467282" w:rsidP="00467282">
      <w:pPr>
        <w:rPr>
          <w:rFonts w:ascii="Century Gothic" w:hAnsi="Century Gothic"/>
        </w:rPr>
      </w:pPr>
      <w:r w:rsidRPr="00C33405">
        <w:rPr>
          <w:rFonts w:ascii="Century Gothic" w:hAnsi="Century Gothic"/>
        </w:rPr>
        <w:t>Los creyentes viven con una naturaleza nueva porque tienen la presencia del Espíritu Santo. Esto significa que los creyentes tienen un antídoto contra la naturaleza caída y poseen la habilidad de someterse a las normas de ética de Dios.</w:t>
      </w:r>
    </w:p>
    <w:p w:rsidR="00467282" w:rsidRPr="00C33405" w:rsidRDefault="00467282" w:rsidP="00467282">
      <w:pPr>
        <w:ind w:left="1440"/>
        <w:rPr>
          <w:rFonts w:ascii="Century Gothic" w:hAnsi="Century Gothic"/>
        </w:rPr>
      </w:pPr>
    </w:p>
    <w:p w:rsidR="00467282" w:rsidRPr="00C33405" w:rsidRDefault="00467282" w:rsidP="00467282">
      <w:pPr>
        <w:rPr>
          <w:rStyle w:val="apple-converted-space"/>
          <w:rFonts w:ascii="Century Gothic" w:hAnsi="Century Gothic"/>
        </w:rPr>
      </w:pPr>
      <w:r w:rsidRPr="00C33405">
        <w:rPr>
          <w:rStyle w:val="transcribeword"/>
          <w:rFonts w:ascii="Century Gothic" w:hAnsi="Century Gothic"/>
        </w:rPr>
        <w:t>Cuando</w:t>
      </w:r>
      <w:r w:rsidRPr="00C33405">
        <w:rPr>
          <w:rStyle w:val="apple-converted-space"/>
          <w:rFonts w:ascii="Century Gothic" w:hAnsi="Century Gothic"/>
        </w:rPr>
        <w:t> </w:t>
      </w:r>
      <w:r w:rsidRPr="00C33405">
        <w:rPr>
          <w:rStyle w:val="transcribeword"/>
          <w:rFonts w:ascii="Century Gothic" w:hAnsi="Century Gothic"/>
        </w:rPr>
        <w:t>hablamos</w:t>
      </w:r>
      <w:r w:rsidRPr="00C33405">
        <w:rPr>
          <w:rStyle w:val="apple-converted-space"/>
          <w:rFonts w:ascii="Century Gothic" w:hAnsi="Century Gothic"/>
        </w:rPr>
        <w:t> </w:t>
      </w:r>
      <w:r w:rsidRPr="00C33405">
        <w:rPr>
          <w:rStyle w:val="transcribeword"/>
          <w:rFonts w:ascii="Century Gothic" w:hAnsi="Century Gothic"/>
        </w:rPr>
        <w:t>de</w:t>
      </w:r>
      <w:r w:rsidRPr="00C33405">
        <w:rPr>
          <w:rStyle w:val="apple-converted-space"/>
          <w:rFonts w:ascii="Century Gothic" w:hAnsi="Century Gothic"/>
        </w:rPr>
        <w:t> </w:t>
      </w:r>
      <w:r w:rsidRPr="00C33405">
        <w:rPr>
          <w:rStyle w:val="transcribeword"/>
          <w:rFonts w:ascii="Century Gothic" w:hAnsi="Century Gothic"/>
        </w:rPr>
        <w:t>ética</w:t>
      </w:r>
      <w:r w:rsidRPr="00C33405">
        <w:rPr>
          <w:rStyle w:val="apple-converted-space"/>
          <w:rFonts w:ascii="Century Gothic" w:hAnsi="Century Gothic"/>
        </w:rPr>
        <w:t> </w:t>
      </w:r>
      <w:r w:rsidRPr="00C33405">
        <w:rPr>
          <w:rStyle w:val="transcribeword"/>
          <w:rFonts w:ascii="Century Gothic" w:hAnsi="Century Gothic"/>
        </w:rPr>
        <w:t>cristiana</w:t>
      </w:r>
      <w:r w:rsidRPr="00C33405">
        <w:rPr>
          <w:rStyle w:val="apple-converted-space"/>
          <w:rFonts w:ascii="Century Gothic" w:hAnsi="Century Gothic"/>
        </w:rPr>
        <w:t> </w:t>
      </w:r>
      <w:r w:rsidRPr="00C33405">
        <w:rPr>
          <w:rStyle w:val="transcribeword"/>
          <w:rFonts w:ascii="Century Gothic" w:hAnsi="Century Gothic"/>
        </w:rPr>
        <w:t>como</w:t>
      </w:r>
      <w:r w:rsidRPr="00C33405">
        <w:rPr>
          <w:rStyle w:val="apple-converted-space"/>
          <w:rFonts w:ascii="Century Gothic" w:hAnsi="Century Gothic"/>
        </w:rPr>
        <w:t> </w:t>
      </w:r>
      <w:r w:rsidRPr="00C33405">
        <w:rPr>
          <w:rStyle w:val="transcribeword"/>
          <w:rFonts w:ascii="Century Gothic" w:hAnsi="Century Gothic"/>
        </w:rPr>
        <w:t>teología,</w:t>
      </w:r>
      <w:r w:rsidRPr="00C33405">
        <w:rPr>
          <w:rStyle w:val="apple-converted-space"/>
          <w:rFonts w:ascii="Century Gothic" w:hAnsi="Century Gothic"/>
        </w:rPr>
        <w:t> </w:t>
      </w:r>
      <w:r w:rsidRPr="00C33405">
        <w:rPr>
          <w:rStyle w:val="transcribeword"/>
          <w:rFonts w:ascii="Century Gothic" w:hAnsi="Century Gothic"/>
        </w:rPr>
        <w:t>viéndola</w:t>
      </w:r>
      <w:r w:rsidRPr="00C33405">
        <w:rPr>
          <w:rStyle w:val="apple-converted-space"/>
          <w:rFonts w:ascii="Century Gothic" w:hAnsi="Century Gothic"/>
        </w:rPr>
        <w:t> </w:t>
      </w:r>
      <w:r w:rsidRPr="00C33405">
        <w:rPr>
          <w:rStyle w:val="transcribeword"/>
          <w:rFonts w:ascii="Century Gothic" w:hAnsi="Century Gothic"/>
        </w:rPr>
        <w:t>como</w:t>
      </w:r>
      <w:r w:rsidRPr="00C33405">
        <w:rPr>
          <w:rStyle w:val="apple-converted-space"/>
          <w:rFonts w:ascii="Century Gothic" w:hAnsi="Century Gothic"/>
        </w:rPr>
        <w:t> </w:t>
      </w:r>
      <w:r w:rsidRPr="00C33405">
        <w:rPr>
          <w:rStyle w:val="transcribeword"/>
          <w:rFonts w:ascii="Century Gothic" w:hAnsi="Century Gothic"/>
        </w:rPr>
        <w:t>un</w:t>
      </w:r>
      <w:r w:rsidRPr="00C33405">
        <w:rPr>
          <w:rStyle w:val="apple-converted-space"/>
          <w:rFonts w:ascii="Century Gothic" w:hAnsi="Century Gothic"/>
        </w:rPr>
        <w:t> </w:t>
      </w:r>
      <w:r w:rsidRPr="00C33405">
        <w:rPr>
          <w:rStyle w:val="transcribeword"/>
          <w:rFonts w:ascii="Century Gothic" w:hAnsi="Century Gothic"/>
        </w:rPr>
        <w:t>medio</w:t>
      </w:r>
      <w:r w:rsidRPr="00C33405">
        <w:rPr>
          <w:rStyle w:val="apple-converted-space"/>
          <w:rFonts w:ascii="Century Gothic" w:hAnsi="Century Gothic"/>
        </w:rPr>
        <w:t> </w:t>
      </w:r>
      <w:r w:rsidRPr="00C33405">
        <w:rPr>
          <w:rStyle w:val="transcribeword"/>
          <w:rFonts w:ascii="Century Gothic" w:hAnsi="Century Gothic"/>
        </w:rPr>
        <w:t>para</w:t>
      </w:r>
      <w:r w:rsidRPr="00C33405">
        <w:rPr>
          <w:rStyle w:val="apple-converted-space"/>
          <w:rFonts w:ascii="Century Gothic" w:hAnsi="Century Gothic"/>
        </w:rPr>
        <w:t> </w:t>
      </w:r>
      <w:r w:rsidRPr="00C33405">
        <w:rPr>
          <w:rStyle w:val="transcribeword"/>
          <w:rFonts w:ascii="Century Gothic" w:hAnsi="Century Gothic"/>
        </w:rPr>
        <w:t>determinar</w:t>
      </w:r>
      <w:r w:rsidRPr="00C33405">
        <w:rPr>
          <w:rStyle w:val="apple-converted-space"/>
          <w:rFonts w:ascii="Century Gothic" w:hAnsi="Century Gothic"/>
        </w:rPr>
        <w:t> </w:t>
      </w:r>
      <w:r w:rsidRPr="00C33405">
        <w:rPr>
          <w:rStyle w:val="transcribeword"/>
          <w:rFonts w:ascii="Century Gothic" w:hAnsi="Century Gothic"/>
        </w:rPr>
        <w:t>qué</w:t>
      </w:r>
      <w:r w:rsidRPr="00C33405">
        <w:rPr>
          <w:rStyle w:val="apple-converted-space"/>
          <w:rFonts w:ascii="Century Gothic" w:hAnsi="Century Gothic"/>
        </w:rPr>
        <w:t> </w:t>
      </w:r>
      <w:r w:rsidRPr="00C33405">
        <w:rPr>
          <w:rStyle w:val="transcribeword"/>
          <w:rFonts w:ascii="Century Gothic" w:hAnsi="Century Gothic"/>
        </w:rPr>
        <w:t>personas</w:t>
      </w:r>
      <w:r w:rsidRPr="00C33405">
        <w:rPr>
          <w:rStyle w:val="apple-converted-space"/>
          <w:rFonts w:ascii="Century Gothic" w:hAnsi="Century Gothic"/>
        </w:rPr>
        <w:t> </w:t>
      </w:r>
      <w:r w:rsidRPr="00C33405">
        <w:rPr>
          <w:rStyle w:val="transcribeword"/>
          <w:rFonts w:ascii="Century Gothic" w:hAnsi="Century Gothic"/>
        </w:rPr>
        <w:t>humanas,</w:t>
      </w:r>
      <w:r w:rsidRPr="00C33405">
        <w:rPr>
          <w:rStyle w:val="apple-converted-space"/>
          <w:rFonts w:ascii="Century Gothic" w:hAnsi="Century Gothic"/>
        </w:rPr>
        <w:t> </w:t>
      </w:r>
      <w:r w:rsidRPr="00C33405">
        <w:rPr>
          <w:rStyle w:val="transcribeword"/>
          <w:rFonts w:ascii="Century Gothic" w:hAnsi="Century Gothic"/>
        </w:rPr>
        <w:t>hechos</w:t>
      </w:r>
      <w:r w:rsidRPr="00C33405">
        <w:rPr>
          <w:rStyle w:val="apple-converted-space"/>
          <w:rFonts w:ascii="Century Gothic" w:hAnsi="Century Gothic"/>
        </w:rPr>
        <w:t> </w:t>
      </w:r>
      <w:r w:rsidRPr="00C33405">
        <w:rPr>
          <w:rStyle w:val="transcribeword"/>
          <w:rFonts w:ascii="Century Gothic" w:hAnsi="Century Gothic"/>
        </w:rPr>
        <w:t>y</w:t>
      </w:r>
      <w:r w:rsidRPr="00C33405">
        <w:rPr>
          <w:rStyle w:val="apple-converted-space"/>
          <w:rFonts w:ascii="Century Gothic" w:hAnsi="Century Gothic"/>
        </w:rPr>
        <w:t> </w:t>
      </w:r>
      <w:r w:rsidRPr="00C33405">
        <w:rPr>
          <w:rStyle w:val="transcribeword"/>
          <w:rFonts w:ascii="Century Gothic" w:hAnsi="Century Gothic"/>
        </w:rPr>
        <w:t>actitudes</w:t>
      </w:r>
      <w:r w:rsidRPr="00C33405">
        <w:rPr>
          <w:rStyle w:val="apple-converted-space"/>
          <w:rFonts w:ascii="Century Gothic" w:hAnsi="Century Gothic"/>
        </w:rPr>
        <w:t> </w:t>
      </w:r>
      <w:r w:rsidRPr="00C33405">
        <w:rPr>
          <w:rStyle w:val="transcribeword"/>
          <w:rFonts w:ascii="Century Gothic" w:hAnsi="Century Gothic"/>
        </w:rPr>
        <w:t>reciben</w:t>
      </w:r>
      <w:r w:rsidRPr="00C33405">
        <w:rPr>
          <w:rStyle w:val="apple-converted-space"/>
          <w:rFonts w:ascii="Century Gothic" w:hAnsi="Century Gothic"/>
        </w:rPr>
        <w:t> </w:t>
      </w:r>
      <w:r w:rsidRPr="00C33405">
        <w:rPr>
          <w:rStyle w:val="transcribeword"/>
          <w:rFonts w:ascii="Century Gothic" w:hAnsi="Century Gothic"/>
        </w:rPr>
        <w:t>la</w:t>
      </w:r>
      <w:r w:rsidRPr="00C33405">
        <w:rPr>
          <w:rStyle w:val="apple-converted-space"/>
          <w:rFonts w:ascii="Century Gothic" w:hAnsi="Century Gothic"/>
        </w:rPr>
        <w:t> </w:t>
      </w:r>
      <w:r w:rsidRPr="00C33405">
        <w:rPr>
          <w:rStyle w:val="transcribeword"/>
          <w:rFonts w:ascii="Century Gothic" w:hAnsi="Century Gothic"/>
        </w:rPr>
        <w:t>bendición</w:t>
      </w:r>
      <w:r w:rsidRPr="00C33405">
        <w:rPr>
          <w:rStyle w:val="apple-converted-space"/>
          <w:rFonts w:ascii="Century Gothic" w:hAnsi="Century Gothic"/>
        </w:rPr>
        <w:t> </w:t>
      </w:r>
      <w:r w:rsidRPr="00C33405">
        <w:rPr>
          <w:rStyle w:val="transcribeword"/>
          <w:rFonts w:ascii="Century Gothic" w:hAnsi="Century Gothic"/>
        </w:rPr>
        <w:t>de</w:t>
      </w:r>
      <w:r w:rsidRPr="00C33405">
        <w:rPr>
          <w:rStyle w:val="apple-converted-space"/>
          <w:rFonts w:ascii="Century Gothic" w:hAnsi="Century Gothic"/>
        </w:rPr>
        <w:t> </w:t>
      </w:r>
      <w:r w:rsidRPr="00C33405">
        <w:rPr>
          <w:rStyle w:val="transcribeword"/>
          <w:rFonts w:ascii="Century Gothic" w:hAnsi="Century Gothic"/>
        </w:rPr>
        <w:t>Dios</w:t>
      </w:r>
      <w:r w:rsidRPr="00C33405">
        <w:rPr>
          <w:rStyle w:val="apple-converted-space"/>
          <w:rFonts w:ascii="Century Gothic" w:hAnsi="Century Gothic"/>
        </w:rPr>
        <w:t> </w:t>
      </w:r>
      <w:r w:rsidRPr="00C33405">
        <w:rPr>
          <w:rStyle w:val="transcribeword"/>
          <w:rFonts w:ascii="Century Gothic" w:hAnsi="Century Gothic"/>
        </w:rPr>
        <w:t>y</w:t>
      </w:r>
      <w:r w:rsidRPr="00C33405">
        <w:rPr>
          <w:rStyle w:val="apple-converted-space"/>
          <w:rFonts w:ascii="Century Gothic" w:hAnsi="Century Gothic"/>
        </w:rPr>
        <w:t> </w:t>
      </w:r>
      <w:r w:rsidRPr="00C33405">
        <w:rPr>
          <w:rStyle w:val="transcribeword"/>
          <w:rFonts w:ascii="Century Gothic" w:hAnsi="Century Gothic"/>
        </w:rPr>
        <w:t>cuáles</w:t>
      </w:r>
      <w:r w:rsidRPr="00C33405">
        <w:rPr>
          <w:rStyle w:val="apple-converted-space"/>
          <w:rFonts w:ascii="Century Gothic" w:hAnsi="Century Gothic"/>
        </w:rPr>
        <w:t> </w:t>
      </w:r>
      <w:r w:rsidRPr="00C33405">
        <w:rPr>
          <w:rStyle w:val="transcribeword"/>
          <w:rFonts w:ascii="Century Gothic" w:hAnsi="Century Gothic"/>
        </w:rPr>
        <w:t>no,</w:t>
      </w:r>
      <w:r w:rsidRPr="00C33405">
        <w:rPr>
          <w:rStyle w:val="apple-converted-space"/>
          <w:rFonts w:ascii="Century Gothic" w:hAnsi="Century Gothic"/>
        </w:rPr>
        <w:t> </w:t>
      </w:r>
      <w:r w:rsidRPr="00C33405">
        <w:rPr>
          <w:rStyle w:val="transcribeword"/>
          <w:rFonts w:ascii="Century Gothic" w:hAnsi="Century Gothic"/>
        </w:rPr>
        <w:t>queremos</w:t>
      </w:r>
      <w:r w:rsidRPr="00C33405">
        <w:rPr>
          <w:rStyle w:val="apple-converted-space"/>
          <w:rFonts w:ascii="Century Gothic" w:hAnsi="Century Gothic"/>
        </w:rPr>
        <w:t> </w:t>
      </w:r>
      <w:r w:rsidRPr="00C33405">
        <w:rPr>
          <w:rStyle w:val="transcribeword"/>
          <w:rFonts w:ascii="Century Gothic" w:hAnsi="Century Gothic"/>
        </w:rPr>
        <w:t>decir</w:t>
      </w:r>
      <w:r w:rsidRPr="00C33405">
        <w:rPr>
          <w:rStyle w:val="apple-converted-space"/>
          <w:rFonts w:ascii="Century Gothic" w:hAnsi="Century Gothic"/>
        </w:rPr>
        <w:t> </w:t>
      </w:r>
      <w:r w:rsidRPr="00C33405">
        <w:rPr>
          <w:rStyle w:val="transcribeword"/>
          <w:rFonts w:ascii="Century Gothic" w:hAnsi="Century Gothic"/>
        </w:rPr>
        <w:t>por</w:t>
      </w:r>
      <w:r w:rsidRPr="00C33405">
        <w:rPr>
          <w:rStyle w:val="apple-converted-space"/>
          <w:rFonts w:ascii="Century Gothic" w:hAnsi="Century Gothic"/>
        </w:rPr>
        <w:t> </w:t>
      </w:r>
      <w:r w:rsidRPr="00C33405">
        <w:rPr>
          <w:rStyle w:val="transcribeword"/>
          <w:rFonts w:ascii="Century Gothic" w:hAnsi="Century Gothic"/>
        </w:rPr>
        <w:t>lo</w:t>
      </w:r>
      <w:r w:rsidRPr="00C33405">
        <w:rPr>
          <w:rStyle w:val="apple-converted-space"/>
          <w:rFonts w:ascii="Century Gothic" w:hAnsi="Century Gothic"/>
        </w:rPr>
        <w:t> </w:t>
      </w:r>
      <w:r w:rsidRPr="00C33405">
        <w:rPr>
          <w:rStyle w:val="transcribeword"/>
          <w:rFonts w:ascii="Century Gothic" w:hAnsi="Century Gothic"/>
        </w:rPr>
        <w:t>menos</w:t>
      </w:r>
      <w:r w:rsidRPr="00C33405">
        <w:rPr>
          <w:rStyle w:val="apple-converted-space"/>
          <w:rFonts w:ascii="Century Gothic" w:hAnsi="Century Gothic"/>
        </w:rPr>
        <w:t> </w:t>
      </w:r>
      <w:r w:rsidRPr="00C33405">
        <w:rPr>
          <w:rStyle w:val="transcribeword"/>
          <w:rFonts w:ascii="Century Gothic" w:hAnsi="Century Gothic"/>
        </w:rPr>
        <w:t>tres</w:t>
      </w:r>
      <w:r w:rsidRPr="00C33405">
        <w:rPr>
          <w:rStyle w:val="apple-converted-space"/>
          <w:rFonts w:ascii="Century Gothic" w:hAnsi="Century Gothic"/>
        </w:rPr>
        <w:t> </w:t>
      </w:r>
      <w:r w:rsidRPr="00C33405">
        <w:rPr>
          <w:rStyle w:val="transcribeword"/>
          <w:rFonts w:ascii="Century Gothic" w:hAnsi="Century Gothic"/>
        </w:rPr>
        <w:t>cosas.</w:t>
      </w:r>
      <w:r w:rsidRPr="00C33405">
        <w:rPr>
          <w:rStyle w:val="apple-converted-space"/>
          <w:rFonts w:ascii="Century Gothic" w:hAnsi="Century Gothic"/>
        </w:rPr>
        <w:t> </w:t>
      </w:r>
    </w:p>
    <w:p w:rsidR="00467282" w:rsidRPr="00C33405" w:rsidRDefault="00467282" w:rsidP="00467282">
      <w:pPr>
        <w:rPr>
          <w:rStyle w:val="apple-converted-space"/>
          <w:rFonts w:ascii="Century Gothic" w:hAnsi="Century Gothic"/>
        </w:rPr>
      </w:pPr>
      <w:r w:rsidRPr="00C33405">
        <w:rPr>
          <w:rStyle w:val="transcribeword"/>
          <w:rFonts w:ascii="Century Gothic" w:hAnsi="Century Gothic"/>
        </w:rPr>
        <w:t>1.Dios</w:t>
      </w:r>
      <w:r w:rsidRPr="00C33405">
        <w:rPr>
          <w:rStyle w:val="apple-converted-space"/>
          <w:rFonts w:ascii="Century Gothic" w:hAnsi="Century Gothic"/>
        </w:rPr>
        <w:t> </w:t>
      </w:r>
      <w:r w:rsidRPr="00C33405">
        <w:rPr>
          <w:rStyle w:val="transcribeword"/>
          <w:rFonts w:ascii="Century Gothic" w:hAnsi="Century Gothic"/>
        </w:rPr>
        <w:t>mismo</w:t>
      </w:r>
      <w:r w:rsidRPr="00C33405">
        <w:rPr>
          <w:rStyle w:val="apple-converted-space"/>
          <w:rFonts w:ascii="Century Gothic" w:hAnsi="Century Gothic"/>
        </w:rPr>
        <w:t> </w:t>
      </w:r>
      <w:r w:rsidRPr="00C33405">
        <w:rPr>
          <w:rStyle w:val="transcribeword"/>
          <w:rFonts w:ascii="Century Gothic" w:hAnsi="Century Gothic"/>
        </w:rPr>
        <w:t>es</w:t>
      </w:r>
      <w:r w:rsidRPr="00C33405">
        <w:rPr>
          <w:rStyle w:val="apple-converted-space"/>
          <w:rFonts w:ascii="Century Gothic" w:hAnsi="Century Gothic"/>
        </w:rPr>
        <w:t> </w:t>
      </w:r>
      <w:r w:rsidRPr="00C33405">
        <w:rPr>
          <w:rStyle w:val="transcribeword"/>
          <w:rFonts w:ascii="Century Gothic" w:hAnsi="Century Gothic"/>
        </w:rPr>
        <w:t>la</w:t>
      </w:r>
      <w:r w:rsidRPr="00C33405">
        <w:rPr>
          <w:rStyle w:val="apple-converted-space"/>
          <w:rFonts w:ascii="Century Gothic" w:hAnsi="Century Gothic"/>
        </w:rPr>
        <w:t> </w:t>
      </w:r>
      <w:r w:rsidRPr="00C33405">
        <w:rPr>
          <w:rStyle w:val="transcribeword"/>
          <w:rFonts w:ascii="Century Gothic" w:hAnsi="Century Gothic"/>
        </w:rPr>
        <w:t>norma</w:t>
      </w:r>
      <w:r w:rsidRPr="00C33405">
        <w:rPr>
          <w:rStyle w:val="apple-converted-space"/>
          <w:rFonts w:ascii="Century Gothic" w:hAnsi="Century Gothic"/>
        </w:rPr>
        <w:t> </w:t>
      </w:r>
      <w:r w:rsidRPr="00C33405">
        <w:rPr>
          <w:rStyle w:val="transcribeword"/>
          <w:rFonts w:ascii="Century Gothic" w:hAnsi="Century Gothic"/>
        </w:rPr>
        <w:t>de</w:t>
      </w:r>
      <w:r w:rsidRPr="00C33405">
        <w:rPr>
          <w:rStyle w:val="apple-converted-space"/>
          <w:rFonts w:ascii="Century Gothic" w:hAnsi="Century Gothic"/>
        </w:rPr>
        <w:t> </w:t>
      </w:r>
      <w:r w:rsidRPr="00C33405">
        <w:rPr>
          <w:rStyle w:val="transcribeword"/>
          <w:rFonts w:ascii="Century Gothic" w:hAnsi="Century Gothic"/>
        </w:rPr>
        <w:t>ética.</w:t>
      </w:r>
      <w:r w:rsidRPr="00C33405">
        <w:rPr>
          <w:rStyle w:val="apple-converted-space"/>
          <w:rFonts w:ascii="Century Gothic" w:hAnsi="Century Gothic"/>
        </w:rPr>
        <w:t> </w:t>
      </w:r>
      <w:r w:rsidRPr="00C33405">
        <w:rPr>
          <w:rStyle w:val="transcribeword"/>
          <w:rFonts w:ascii="Century Gothic" w:hAnsi="Century Gothic"/>
        </w:rPr>
        <w:t>Solamente</w:t>
      </w:r>
      <w:r w:rsidRPr="00C33405">
        <w:rPr>
          <w:rStyle w:val="apple-converted-space"/>
          <w:rFonts w:ascii="Century Gothic" w:hAnsi="Century Gothic"/>
        </w:rPr>
        <w:t> </w:t>
      </w:r>
      <w:r w:rsidRPr="00C33405">
        <w:rPr>
          <w:rStyle w:val="transcribeword"/>
          <w:rFonts w:ascii="Century Gothic" w:hAnsi="Century Gothic"/>
        </w:rPr>
        <w:t>él</w:t>
      </w:r>
      <w:r w:rsidRPr="00C33405">
        <w:rPr>
          <w:rStyle w:val="apple-converted-space"/>
          <w:rFonts w:ascii="Century Gothic" w:hAnsi="Century Gothic"/>
        </w:rPr>
        <w:t> </w:t>
      </w:r>
      <w:r w:rsidRPr="00C33405">
        <w:rPr>
          <w:rStyle w:val="transcribeword"/>
          <w:rFonts w:ascii="Century Gothic" w:hAnsi="Century Gothic"/>
        </w:rPr>
        <w:t>es</w:t>
      </w:r>
      <w:r w:rsidRPr="00C33405">
        <w:rPr>
          <w:rStyle w:val="apple-converted-space"/>
          <w:rFonts w:ascii="Century Gothic" w:hAnsi="Century Gothic"/>
        </w:rPr>
        <w:t> </w:t>
      </w:r>
      <w:r w:rsidRPr="00C33405">
        <w:rPr>
          <w:rStyle w:val="transcribeword"/>
          <w:rFonts w:ascii="Century Gothic" w:hAnsi="Century Gothic"/>
        </w:rPr>
        <w:t>la</w:t>
      </w:r>
      <w:r w:rsidRPr="00C33405">
        <w:rPr>
          <w:rStyle w:val="apple-converted-space"/>
          <w:rFonts w:ascii="Century Gothic" w:hAnsi="Century Gothic"/>
        </w:rPr>
        <w:t> </w:t>
      </w:r>
      <w:r w:rsidRPr="00C33405">
        <w:rPr>
          <w:rStyle w:val="transcribeword"/>
          <w:rFonts w:ascii="Century Gothic" w:hAnsi="Century Gothic"/>
        </w:rPr>
        <w:t>regla</w:t>
      </w:r>
      <w:r w:rsidRPr="00C33405">
        <w:rPr>
          <w:rStyle w:val="apple-converted-space"/>
          <w:rFonts w:ascii="Century Gothic" w:hAnsi="Century Gothic"/>
        </w:rPr>
        <w:t> </w:t>
      </w:r>
      <w:r w:rsidRPr="00C33405">
        <w:rPr>
          <w:rStyle w:val="transcribeword"/>
          <w:rFonts w:ascii="Century Gothic" w:hAnsi="Century Gothic"/>
        </w:rPr>
        <w:t>por</w:t>
      </w:r>
      <w:r w:rsidRPr="00C33405">
        <w:rPr>
          <w:rStyle w:val="apple-converted-space"/>
          <w:rFonts w:ascii="Century Gothic" w:hAnsi="Century Gothic"/>
        </w:rPr>
        <w:t> </w:t>
      </w:r>
      <w:r w:rsidRPr="00C33405">
        <w:rPr>
          <w:rStyle w:val="transcribeword"/>
          <w:rFonts w:ascii="Century Gothic" w:hAnsi="Century Gothic"/>
        </w:rPr>
        <w:t>la</w:t>
      </w:r>
      <w:r w:rsidRPr="00C33405">
        <w:rPr>
          <w:rStyle w:val="apple-converted-space"/>
          <w:rFonts w:ascii="Century Gothic" w:hAnsi="Century Gothic"/>
        </w:rPr>
        <w:t> </w:t>
      </w:r>
      <w:r w:rsidRPr="00C33405">
        <w:rPr>
          <w:rStyle w:val="transcribeword"/>
          <w:rFonts w:ascii="Century Gothic" w:hAnsi="Century Gothic"/>
        </w:rPr>
        <w:t>que</w:t>
      </w:r>
      <w:r w:rsidRPr="00C33405">
        <w:rPr>
          <w:rStyle w:val="apple-converted-space"/>
          <w:rFonts w:ascii="Century Gothic" w:hAnsi="Century Gothic"/>
        </w:rPr>
        <w:t> </w:t>
      </w:r>
      <w:r w:rsidRPr="00C33405">
        <w:rPr>
          <w:rStyle w:val="transcribeword"/>
          <w:rFonts w:ascii="Century Gothic" w:hAnsi="Century Gothic"/>
        </w:rPr>
        <w:t>el</w:t>
      </w:r>
      <w:r w:rsidRPr="00C33405">
        <w:rPr>
          <w:rStyle w:val="apple-converted-space"/>
          <w:rFonts w:ascii="Century Gothic" w:hAnsi="Century Gothic"/>
        </w:rPr>
        <w:t> </w:t>
      </w:r>
      <w:r w:rsidRPr="00C33405">
        <w:rPr>
          <w:rStyle w:val="transcribeword"/>
          <w:rFonts w:ascii="Century Gothic" w:hAnsi="Century Gothic"/>
        </w:rPr>
        <w:t>bien</w:t>
      </w:r>
      <w:r w:rsidRPr="00C33405">
        <w:rPr>
          <w:rStyle w:val="apple-converted-space"/>
          <w:rFonts w:ascii="Century Gothic" w:hAnsi="Century Gothic"/>
        </w:rPr>
        <w:t> </w:t>
      </w:r>
      <w:r w:rsidRPr="00C33405">
        <w:rPr>
          <w:rStyle w:val="transcribeword"/>
          <w:rFonts w:ascii="Century Gothic" w:hAnsi="Century Gothic"/>
        </w:rPr>
        <w:t>y</w:t>
      </w:r>
      <w:r w:rsidRPr="00C33405">
        <w:rPr>
          <w:rStyle w:val="apple-converted-space"/>
          <w:rFonts w:ascii="Century Gothic" w:hAnsi="Century Gothic"/>
        </w:rPr>
        <w:t> </w:t>
      </w:r>
      <w:r w:rsidRPr="00C33405">
        <w:rPr>
          <w:rStyle w:val="transcribeword"/>
          <w:rFonts w:ascii="Century Gothic" w:hAnsi="Century Gothic"/>
        </w:rPr>
        <w:t>el</w:t>
      </w:r>
      <w:r w:rsidRPr="00C33405">
        <w:rPr>
          <w:rStyle w:val="apple-converted-space"/>
          <w:rFonts w:ascii="Century Gothic" w:hAnsi="Century Gothic"/>
        </w:rPr>
        <w:t> </w:t>
      </w:r>
      <w:r w:rsidRPr="00C33405">
        <w:rPr>
          <w:rStyle w:val="transcribeword"/>
          <w:rFonts w:ascii="Century Gothic" w:hAnsi="Century Gothic"/>
        </w:rPr>
        <w:t>mal</w:t>
      </w:r>
      <w:r w:rsidRPr="00C33405">
        <w:rPr>
          <w:rStyle w:val="apple-converted-space"/>
          <w:rFonts w:ascii="Century Gothic" w:hAnsi="Century Gothic"/>
        </w:rPr>
        <w:t> </w:t>
      </w:r>
      <w:r w:rsidRPr="00C33405">
        <w:rPr>
          <w:rStyle w:val="transcribeword"/>
          <w:rFonts w:ascii="Century Gothic" w:hAnsi="Century Gothic"/>
        </w:rPr>
        <w:t>son</w:t>
      </w:r>
      <w:r w:rsidRPr="00C33405">
        <w:rPr>
          <w:rStyle w:val="apple-converted-space"/>
          <w:rFonts w:ascii="Century Gothic" w:hAnsi="Century Gothic"/>
        </w:rPr>
        <w:t> </w:t>
      </w:r>
      <w:r w:rsidRPr="00C33405">
        <w:rPr>
          <w:rStyle w:val="transcribeword"/>
          <w:rFonts w:ascii="Century Gothic" w:hAnsi="Century Gothic"/>
        </w:rPr>
        <w:t>medidos.</w:t>
      </w:r>
      <w:r w:rsidRPr="00C33405">
        <w:rPr>
          <w:rStyle w:val="apple-converted-space"/>
          <w:rFonts w:ascii="Century Gothic" w:hAnsi="Century Gothic"/>
        </w:rPr>
        <w:t> </w:t>
      </w:r>
    </w:p>
    <w:p w:rsidR="00467282" w:rsidRPr="00C33405" w:rsidRDefault="00467282" w:rsidP="00467282">
      <w:pPr>
        <w:rPr>
          <w:rStyle w:val="apple-converted-space"/>
          <w:rFonts w:ascii="Century Gothic" w:hAnsi="Century Gothic"/>
        </w:rPr>
      </w:pPr>
      <w:r w:rsidRPr="00C33405">
        <w:rPr>
          <w:rStyle w:val="transcribeword"/>
          <w:rFonts w:ascii="Century Gothic" w:hAnsi="Century Gothic"/>
        </w:rPr>
        <w:t>2.</w:t>
      </w:r>
      <w:r w:rsidRPr="00C33405">
        <w:rPr>
          <w:rStyle w:val="apple-converted-space"/>
          <w:rFonts w:ascii="Century Gothic" w:hAnsi="Century Gothic"/>
        </w:rPr>
        <w:t> </w:t>
      </w:r>
      <w:r w:rsidRPr="00C33405">
        <w:rPr>
          <w:rStyle w:val="transcribeword"/>
          <w:rFonts w:ascii="Century Gothic" w:hAnsi="Century Gothic"/>
        </w:rPr>
        <w:t>toda</w:t>
      </w:r>
      <w:r w:rsidRPr="00C33405">
        <w:rPr>
          <w:rStyle w:val="apple-converted-space"/>
          <w:rFonts w:ascii="Century Gothic" w:hAnsi="Century Gothic"/>
        </w:rPr>
        <w:t> </w:t>
      </w:r>
      <w:r w:rsidRPr="00C33405">
        <w:rPr>
          <w:rStyle w:val="transcribeword"/>
          <w:rFonts w:ascii="Century Gothic" w:hAnsi="Century Gothic"/>
        </w:rPr>
        <w:t>la</w:t>
      </w:r>
      <w:r w:rsidRPr="00C33405">
        <w:rPr>
          <w:rStyle w:val="apple-converted-space"/>
          <w:rFonts w:ascii="Century Gothic" w:hAnsi="Century Gothic"/>
        </w:rPr>
        <w:t> </w:t>
      </w:r>
      <w:r w:rsidRPr="00C33405">
        <w:rPr>
          <w:rStyle w:val="transcribeword"/>
          <w:rFonts w:ascii="Century Gothic" w:hAnsi="Century Gothic"/>
        </w:rPr>
        <w:t>teología,</w:t>
      </w:r>
      <w:r w:rsidRPr="00C33405">
        <w:rPr>
          <w:rStyle w:val="apple-converted-space"/>
          <w:rFonts w:ascii="Century Gothic" w:hAnsi="Century Gothic"/>
        </w:rPr>
        <w:t> </w:t>
      </w:r>
      <w:r w:rsidRPr="00C33405">
        <w:rPr>
          <w:rStyle w:val="transcribeword"/>
          <w:rFonts w:ascii="Century Gothic" w:hAnsi="Century Gothic"/>
        </w:rPr>
        <w:t>incluso</w:t>
      </w:r>
      <w:r w:rsidRPr="00C33405">
        <w:rPr>
          <w:rStyle w:val="apple-converted-space"/>
          <w:rFonts w:ascii="Century Gothic" w:hAnsi="Century Gothic"/>
        </w:rPr>
        <w:t> </w:t>
      </w:r>
      <w:r w:rsidRPr="00C33405">
        <w:rPr>
          <w:rStyle w:val="transcribeword"/>
          <w:rFonts w:ascii="Century Gothic" w:hAnsi="Century Gothic"/>
        </w:rPr>
        <w:t>toda</w:t>
      </w:r>
      <w:r w:rsidRPr="00C33405">
        <w:rPr>
          <w:rStyle w:val="apple-converted-space"/>
          <w:rFonts w:ascii="Century Gothic" w:hAnsi="Century Gothic"/>
        </w:rPr>
        <w:t> </w:t>
      </w:r>
      <w:r w:rsidRPr="00C33405">
        <w:rPr>
          <w:rStyle w:val="transcribeword"/>
          <w:rFonts w:ascii="Century Gothic" w:hAnsi="Century Gothic"/>
        </w:rPr>
        <w:t>la</w:t>
      </w:r>
      <w:r w:rsidRPr="00C33405">
        <w:rPr>
          <w:rStyle w:val="apple-converted-space"/>
          <w:rFonts w:ascii="Century Gothic" w:hAnsi="Century Gothic"/>
        </w:rPr>
        <w:t> </w:t>
      </w:r>
      <w:r w:rsidRPr="00C33405">
        <w:rPr>
          <w:rStyle w:val="transcribeword"/>
          <w:rFonts w:ascii="Century Gothic" w:hAnsi="Century Gothic"/>
        </w:rPr>
        <w:t>vida,</w:t>
      </w:r>
      <w:r w:rsidRPr="00C33405">
        <w:rPr>
          <w:rStyle w:val="apple-converted-space"/>
          <w:rFonts w:ascii="Century Gothic" w:hAnsi="Century Gothic"/>
        </w:rPr>
        <w:t> </w:t>
      </w:r>
      <w:r w:rsidRPr="00C33405">
        <w:rPr>
          <w:rStyle w:val="transcribeword"/>
          <w:rFonts w:ascii="Century Gothic" w:hAnsi="Century Gothic"/>
        </w:rPr>
        <w:t>tiene</w:t>
      </w:r>
      <w:r w:rsidRPr="00C33405">
        <w:rPr>
          <w:rStyle w:val="apple-converted-space"/>
          <w:rFonts w:ascii="Century Gothic" w:hAnsi="Century Gothic"/>
        </w:rPr>
        <w:t> </w:t>
      </w:r>
      <w:r w:rsidRPr="00C33405">
        <w:rPr>
          <w:rStyle w:val="transcribeword"/>
          <w:rFonts w:ascii="Century Gothic" w:hAnsi="Century Gothic"/>
        </w:rPr>
        <w:t>dimensiones</w:t>
      </w:r>
      <w:r w:rsidRPr="00C33405">
        <w:rPr>
          <w:rStyle w:val="apple-converted-space"/>
          <w:rFonts w:ascii="Century Gothic" w:hAnsi="Century Gothic"/>
        </w:rPr>
        <w:t> </w:t>
      </w:r>
      <w:r w:rsidRPr="00C33405">
        <w:rPr>
          <w:rStyle w:val="transcribeword"/>
          <w:rFonts w:ascii="Century Gothic" w:hAnsi="Century Gothic"/>
        </w:rPr>
        <w:t>éticas.</w:t>
      </w:r>
      <w:r w:rsidRPr="00C33405">
        <w:rPr>
          <w:rStyle w:val="apple-converted-space"/>
          <w:rFonts w:ascii="Century Gothic" w:hAnsi="Century Gothic"/>
        </w:rPr>
        <w:t> </w:t>
      </w:r>
    </w:p>
    <w:p w:rsidR="00467282" w:rsidRPr="00C33405" w:rsidRDefault="00467282" w:rsidP="00467282">
      <w:pPr>
        <w:rPr>
          <w:rStyle w:val="transcribeword"/>
          <w:rFonts w:ascii="Century Gothic" w:hAnsi="Century Gothic"/>
        </w:rPr>
      </w:pPr>
      <w:r w:rsidRPr="00C33405">
        <w:rPr>
          <w:rStyle w:val="transcribeword"/>
          <w:rFonts w:ascii="Century Gothic" w:hAnsi="Century Gothic"/>
        </w:rPr>
        <w:t>3.</w:t>
      </w:r>
      <w:r w:rsidRPr="00C33405">
        <w:rPr>
          <w:rStyle w:val="apple-converted-space"/>
          <w:rFonts w:ascii="Century Gothic" w:hAnsi="Century Gothic"/>
        </w:rPr>
        <w:t> </w:t>
      </w:r>
      <w:r w:rsidRPr="00C33405">
        <w:rPr>
          <w:rStyle w:val="transcribeword"/>
          <w:rFonts w:ascii="Century Gothic" w:hAnsi="Century Gothic"/>
        </w:rPr>
        <w:t>las</w:t>
      </w:r>
      <w:r w:rsidRPr="00C33405">
        <w:rPr>
          <w:rStyle w:val="apple-converted-space"/>
          <w:rFonts w:ascii="Century Gothic" w:hAnsi="Century Gothic"/>
        </w:rPr>
        <w:t> </w:t>
      </w:r>
      <w:r w:rsidRPr="00C33405">
        <w:rPr>
          <w:rStyle w:val="transcribeword"/>
          <w:rFonts w:ascii="Century Gothic" w:hAnsi="Century Gothic"/>
        </w:rPr>
        <w:t>normas</w:t>
      </w:r>
      <w:r w:rsidRPr="00C33405">
        <w:rPr>
          <w:rStyle w:val="apple-converted-space"/>
          <w:rFonts w:ascii="Century Gothic" w:hAnsi="Century Gothic"/>
        </w:rPr>
        <w:t> </w:t>
      </w:r>
      <w:r w:rsidRPr="00C33405">
        <w:rPr>
          <w:rStyle w:val="transcribeword"/>
          <w:rFonts w:ascii="Century Gothic" w:hAnsi="Century Gothic"/>
        </w:rPr>
        <w:t>morales</w:t>
      </w:r>
      <w:r w:rsidRPr="00C33405">
        <w:rPr>
          <w:rStyle w:val="apple-converted-space"/>
          <w:rFonts w:ascii="Century Gothic" w:hAnsi="Century Gothic"/>
        </w:rPr>
        <w:t> </w:t>
      </w:r>
      <w:r w:rsidRPr="00C33405">
        <w:rPr>
          <w:rStyle w:val="transcribeword"/>
          <w:rFonts w:ascii="Century Gothic" w:hAnsi="Century Gothic"/>
        </w:rPr>
        <w:t>de</w:t>
      </w:r>
      <w:r w:rsidRPr="00C33405">
        <w:rPr>
          <w:rStyle w:val="apple-converted-space"/>
          <w:rFonts w:ascii="Century Gothic" w:hAnsi="Century Gothic"/>
        </w:rPr>
        <w:t> </w:t>
      </w:r>
      <w:r w:rsidRPr="00C33405">
        <w:rPr>
          <w:rStyle w:val="transcribeword"/>
          <w:rFonts w:ascii="Century Gothic" w:hAnsi="Century Gothic"/>
        </w:rPr>
        <w:t>Dios</w:t>
      </w:r>
      <w:r w:rsidRPr="00C33405">
        <w:rPr>
          <w:rStyle w:val="apple-converted-space"/>
          <w:rFonts w:ascii="Century Gothic" w:hAnsi="Century Gothic"/>
        </w:rPr>
        <w:t> </w:t>
      </w:r>
      <w:r w:rsidRPr="00C33405">
        <w:rPr>
          <w:rStyle w:val="transcribeword"/>
          <w:rFonts w:ascii="Century Gothic" w:hAnsi="Century Gothic"/>
        </w:rPr>
        <w:t>nos</w:t>
      </w:r>
      <w:r w:rsidRPr="00C33405">
        <w:rPr>
          <w:rStyle w:val="apple-converted-space"/>
          <w:rFonts w:ascii="Century Gothic" w:hAnsi="Century Gothic"/>
        </w:rPr>
        <w:t> </w:t>
      </w:r>
      <w:r w:rsidRPr="00C33405">
        <w:rPr>
          <w:rStyle w:val="transcribeword"/>
          <w:rFonts w:ascii="Century Gothic" w:hAnsi="Century Gothic"/>
        </w:rPr>
        <w:t>mantienen</w:t>
      </w:r>
      <w:r w:rsidRPr="00C33405">
        <w:rPr>
          <w:rStyle w:val="apple-converted-space"/>
          <w:rFonts w:ascii="Century Gothic" w:hAnsi="Century Gothic"/>
        </w:rPr>
        <w:t> </w:t>
      </w:r>
      <w:r w:rsidRPr="00C33405">
        <w:rPr>
          <w:rStyle w:val="transcribeword"/>
          <w:rFonts w:ascii="Century Gothic" w:hAnsi="Century Gothic"/>
        </w:rPr>
        <w:t>en</w:t>
      </w:r>
      <w:r w:rsidRPr="00C33405">
        <w:rPr>
          <w:rStyle w:val="apple-converted-space"/>
          <w:rFonts w:ascii="Century Gothic" w:hAnsi="Century Gothic"/>
        </w:rPr>
        <w:t> </w:t>
      </w:r>
      <w:r w:rsidRPr="00C33405">
        <w:rPr>
          <w:rStyle w:val="transcribeword"/>
          <w:rFonts w:ascii="Century Gothic" w:hAnsi="Century Gothic"/>
        </w:rPr>
        <w:t>responsabilidad</w:t>
      </w:r>
      <w:r w:rsidRPr="00C33405">
        <w:rPr>
          <w:rStyle w:val="apple-converted-space"/>
          <w:rFonts w:ascii="Century Gothic" w:hAnsi="Century Gothic"/>
        </w:rPr>
        <w:t> </w:t>
      </w:r>
      <w:r w:rsidRPr="00C33405">
        <w:rPr>
          <w:rStyle w:val="transcribeword"/>
          <w:rFonts w:ascii="Century Gothic" w:hAnsi="Century Gothic"/>
        </w:rPr>
        <w:t>de</w:t>
      </w:r>
      <w:r w:rsidRPr="00C33405">
        <w:rPr>
          <w:rStyle w:val="apple-converted-space"/>
          <w:rFonts w:ascii="Century Gothic" w:hAnsi="Century Gothic"/>
        </w:rPr>
        <w:t> </w:t>
      </w:r>
      <w:r w:rsidRPr="00C33405">
        <w:rPr>
          <w:rStyle w:val="transcribeword"/>
          <w:rFonts w:ascii="Century Gothic" w:hAnsi="Century Gothic"/>
        </w:rPr>
        <w:t>nuestras</w:t>
      </w:r>
      <w:r w:rsidRPr="00C33405">
        <w:rPr>
          <w:rStyle w:val="apple-converted-space"/>
          <w:rFonts w:ascii="Century Gothic" w:hAnsi="Century Gothic"/>
        </w:rPr>
        <w:t> </w:t>
      </w:r>
      <w:r w:rsidRPr="00C33405">
        <w:rPr>
          <w:rStyle w:val="transcribeword"/>
          <w:rFonts w:ascii="Century Gothic" w:hAnsi="Century Gothic"/>
        </w:rPr>
        <w:t>acciones,</w:t>
      </w:r>
      <w:r w:rsidRPr="00C33405">
        <w:rPr>
          <w:rStyle w:val="apple-converted-space"/>
          <w:rFonts w:ascii="Century Gothic" w:hAnsi="Century Gothic"/>
        </w:rPr>
        <w:t> </w:t>
      </w:r>
      <w:r w:rsidRPr="00C33405">
        <w:rPr>
          <w:rStyle w:val="transcribeword"/>
          <w:rFonts w:ascii="Century Gothic" w:hAnsi="Century Gothic"/>
        </w:rPr>
        <w:t>pensamientos</w:t>
      </w:r>
      <w:r w:rsidRPr="00C33405">
        <w:rPr>
          <w:rStyle w:val="apple-converted-space"/>
          <w:rFonts w:ascii="Century Gothic" w:hAnsi="Century Gothic"/>
        </w:rPr>
        <w:t> </w:t>
      </w:r>
      <w:r w:rsidRPr="00C33405">
        <w:rPr>
          <w:rStyle w:val="transcribeword"/>
          <w:rFonts w:ascii="Century Gothic" w:hAnsi="Century Gothic"/>
        </w:rPr>
        <w:t>e</w:t>
      </w:r>
      <w:r w:rsidRPr="00C33405">
        <w:rPr>
          <w:rStyle w:val="apple-converted-space"/>
          <w:rFonts w:ascii="Century Gothic" w:hAnsi="Century Gothic"/>
        </w:rPr>
        <w:t> </w:t>
      </w:r>
      <w:r w:rsidRPr="00C33405">
        <w:rPr>
          <w:rStyle w:val="transcribeword"/>
          <w:rFonts w:ascii="Century Gothic" w:hAnsi="Century Gothic"/>
        </w:rPr>
        <w:t>inclinaciones</w:t>
      </w:r>
      <w:r w:rsidRPr="00C33405">
        <w:rPr>
          <w:rStyle w:val="apple-converted-space"/>
          <w:rFonts w:ascii="Century Gothic" w:hAnsi="Century Gothic"/>
        </w:rPr>
        <w:t> </w:t>
      </w:r>
      <w:r w:rsidRPr="00C33405">
        <w:rPr>
          <w:rStyle w:val="transcribeword"/>
          <w:rFonts w:ascii="Century Gothic" w:hAnsi="Century Gothic"/>
        </w:rPr>
        <w:t>de</w:t>
      </w:r>
      <w:r w:rsidRPr="00C33405">
        <w:rPr>
          <w:rStyle w:val="apple-converted-space"/>
          <w:rFonts w:ascii="Century Gothic" w:hAnsi="Century Gothic"/>
        </w:rPr>
        <w:t> </w:t>
      </w:r>
      <w:r w:rsidRPr="00C33405">
        <w:rPr>
          <w:rStyle w:val="transcribeword"/>
          <w:rFonts w:ascii="Century Gothic" w:hAnsi="Century Gothic"/>
        </w:rPr>
        <w:t>nuestro</w:t>
      </w:r>
      <w:r w:rsidRPr="00C33405">
        <w:rPr>
          <w:rStyle w:val="apple-converted-space"/>
          <w:rFonts w:ascii="Century Gothic" w:hAnsi="Century Gothic"/>
        </w:rPr>
        <w:t> </w:t>
      </w:r>
      <w:r w:rsidRPr="00C33405">
        <w:rPr>
          <w:rStyle w:val="transcribeword"/>
          <w:rFonts w:ascii="Century Gothic" w:hAnsi="Century Gothic"/>
        </w:rPr>
        <w:t>corazón</w:t>
      </w:r>
      <w:r w:rsidRPr="00C33405">
        <w:rPr>
          <w:rStyle w:val="apple-converted-space"/>
          <w:rFonts w:ascii="Century Gothic" w:hAnsi="Century Gothic"/>
        </w:rPr>
        <w:t> </w:t>
      </w:r>
      <w:r w:rsidRPr="00C33405">
        <w:rPr>
          <w:rStyle w:val="transcribeword"/>
          <w:rFonts w:ascii="Century Gothic" w:hAnsi="Century Gothic"/>
        </w:rPr>
        <w:t>y</w:t>
      </w:r>
      <w:r w:rsidRPr="00C33405">
        <w:rPr>
          <w:rStyle w:val="apple-converted-space"/>
          <w:rFonts w:ascii="Century Gothic" w:hAnsi="Century Gothic"/>
        </w:rPr>
        <w:t> </w:t>
      </w:r>
      <w:r w:rsidRPr="00C33405">
        <w:rPr>
          <w:rStyle w:val="transcribeword"/>
          <w:rFonts w:ascii="Century Gothic" w:hAnsi="Century Gothic"/>
        </w:rPr>
        <w:t>en</w:t>
      </w:r>
      <w:r w:rsidRPr="00C33405">
        <w:rPr>
          <w:rStyle w:val="apple-converted-space"/>
          <w:rFonts w:ascii="Century Gothic" w:hAnsi="Century Gothic"/>
        </w:rPr>
        <w:t> </w:t>
      </w:r>
      <w:r w:rsidRPr="00C33405">
        <w:rPr>
          <w:rStyle w:val="transcribeword"/>
          <w:rFonts w:ascii="Century Gothic" w:hAnsi="Century Gothic"/>
        </w:rPr>
        <w:t>nuestra</w:t>
      </w:r>
      <w:r w:rsidRPr="00C33405">
        <w:rPr>
          <w:rStyle w:val="apple-converted-space"/>
          <w:rFonts w:ascii="Century Gothic" w:hAnsi="Century Gothic"/>
        </w:rPr>
        <w:t> </w:t>
      </w:r>
      <w:r w:rsidRPr="00C33405">
        <w:rPr>
          <w:rStyle w:val="transcribeword"/>
          <w:rFonts w:ascii="Century Gothic" w:hAnsi="Century Gothic"/>
        </w:rPr>
        <w:t>misma</w:t>
      </w:r>
      <w:r w:rsidRPr="00C33405">
        <w:rPr>
          <w:rStyle w:val="apple-converted-space"/>
          <w:rFonts w:ascii="Century Gothic" w:hAnsi="Century Gothic"/>
        </w:rPr>
        <w:t> </w:t>
      </w:r>
      <w:r w:rsidRPr="00C33405">
        <w:rPr>
          <w:rStyle w:val="transcribeword"/>
          <w:rFonts w:ascii="Century Gothic" w:hAnsi="Century Gothic"/>
        </w:rPr>
        <w:t>naturaleza.</w:t>
      </w:r>
    </w:p>
    <w:p w:rsidR="00467282" w:rsidRPr="00C33405" w:rsidRDefault="00467282" w:rsidP="00467282">
      <w:pPr>
        <w:rPr>
          <w:rFonts w:ascii="Century Gothic" w:hAnsi="Century Gothic"/>
        </w:rPr>
      </w:pPr>
    </w:p>
    <w:p w:rsidR="00467282" w:rsidRPr="00C33405" w:rsidRDefault="00467282" w:rsidP="007D133F">
      <w:pPr>
        <w:tabs>
          <w:tab w:val="num" w:pos="720"/>
        </w:tabs>
        <w:ind w:left="720" w:hanging="720"/>
        <w:rPr>
          <w:rFonts w:ascii="Century Gothic" w:hAnsi="Century Gothic"/>
        </w:rPr>
      </w:pPr>
    </w:p>
    <w:p w:rsidR="007D133F" w:rsidRPr="00C33405" w:rsidRDefault="007D133F" w:rsidP="007D133F">
      <w:pPr>
        <w:tabs>
          <w:tab w:val="num" w:pos="720"/>
        </w:tabs>
        <w:ind w:left="720" w:hanging="720"/>
        <w:rPr>
          <w:rFonts w:ascii="Century Gothic" w:hAnsi="Century Gothic"/>
        </w:rPr>
      </w:pPr>
    </w:p>
    <w:p w:rsidR="007D133F" w:rsidRPr="00C33405" w:rsidRDefault="007D133F" w:rsidP="007D133F">
      <w:pPr>
        <w:tabs>
          <w:tab w:val="num" w:pos="720"/>
        </w:tabs>
        <w:ind w:left="720" w:hanging="720"/>
        <w:rPr>
          <w:rFonts w:ascii="Century Gothic" w:hAnsi="Century Gothic"/>
        </w:rPr>
      </w:pPr>
    </w:p>
    <w:p w:rsidR="007D133F" w:rsidRPr="00C33405" w:rsidRDefault="007D133F" w:rsidP="007D133F">
      <w:pPr>
        <w:tabs>
          <w:tab w:val="num" w:pos="720"/>
        </w:tabs>
        <w:ind w:left="720" w:hanging="720"/>
        <w:rPr>
          <w:rFonts w:ascii="Century Gothic" w:hAnsi="Century Gothic"/>
        </w:rPr>
      </w:pPr>
    </w:p>
    <w:p w:rsidR="007D133F" w:rsidRPr="00C33405" w:rsidRDefault="007D133F" w:rsidP="007D133F">
      <w:pPr>
        <w:tabs>
          <w:tab w:val="num" w:pos="720"/>
        </w:tabs>
        <w:ind w:left="720" w:hanging="720"/>
        <w:rPr>
          <w:rFonts w:ascii="Century Gothic" w:hAnsi="Century Gothic"/>
        </w:rPr>
      </w:pPr>
    </w:p>
    <w:p w:rsidR="007D133F" w:rsidRPr="00C33405" w:rsidRDefault="007D133F" w:rsidP="007D133F">
      <w:pPr>
        <w:tabs>
          <w:tab w:val="num" w:pos="720"/>
        </w:tabs>
        <w:ind w:left="720" w:hanging="720"/>
        <w:rPr>
          <w:rFonts w:ascii="Century Gothic" w:hAnsi="Century Gothic"/>
        </w:rPr>
      </w:pPr>
    </w:p>
    <w:p w:rsidR="00F53C28" w:rsidRPr="00C33405" w:rsidRDefault="007D133F" w:rsidP="00F53C28">
      <w:pPr>
        <w:tabs>
          <w:tab w:val="num" w:pos="720"/>
        </w:tabs>
        <w:ind w:left="720" w:hanging="720"/>
        <w:rPr>
          <w:rFonts w:ascii="Century Gothic" w:hAnsi="Century Gothic"/>
        </w:rPr>
      </w:pPr>
      <w:r w:rsidRPr="00C33405">
        <w:rPr>
          <w:rFonts w:ascii="Century Gothic" w:hAnsi="Century Gothic"/>
        </w:rPr>
        <w:t>4.</w:t>
      </w:r>
      <w:r w:rsidRPr="00C33405">
        <w:rPr>
          <w:rFonts w:ascii="Century Gothic" w:hAnsi="Century Gothic"/>
        </w:rPr>
        <w:tab/>
        <w:t xml:space="preserve">¿Por qué es importante el propósito correcto en las acciones, y cuáles son los motivos apropiados? </w:t>
      </w:r>
    </w:p>
    <w:p w:rsidR="00F53C28" w:rsidRPr="00C33405" w:rsidRDefault="00F53C28" w:rsidP="00F53C28">
      <w:pPr>
        <w:tabs>
          <w:tab w:val="num" w:pos="720"/>
        </w:tabs>
        <w:ind w:left="720" w:hanging="720"/>
        <w:rPr>
          <w:rFonts w:ascii="Century Gothic" w:hAnsi="Century Gothic"/>
        </w:rPr>
      </w:pPr>
    </w:p>
    <w:p w:rsidR="00467282" w:rsidRPr="00C33405" w:rsidRDefault="00467282" w:rsidP="00467282">
      <w:pPr>
        <w:ind w:left="1440"/>
        <w:rPr>
          <w:rFonts w:ascii="Century Gothic" w:hAnsi="Century Gothic"/>
        </w:rPr>
      </w:pPr>
      <w:r w:rsidRPr="00C33405">
        <w:rPr>
          <w:rFonts w:ascii="Century Gothic" w:hAnsi="Century Gothic"/>
        </w:rPr>
        <w:t>A menos que una obra sea hecha con el propósito correcto, en conformidad con la norma correcta y para una meta correcta, ésta no es una obra que Dios recompensará con bendiciones.</w:t>
      </w:r>
    </w:p>
    <w:p w:rsidR="00467282" w:rsidRPr="00C33405" w:rsidRDefault="00467282" w:rsidP="00467282">
      <w:pPr>
        <w:rPr>
          <w:rFonts w:ascii="Century Gothic" w:hAnsi="Century Gothic"/>
        </w:rPr>
      </w:pPr>
    </w:p>
    <w:p w:rsidR="00467282" w:rsidRPr="00C33405" w:rsidRDefault="00467282" w:rsidP="00467282">
      <w:pPr>
        <w:rPr>
          <w:rFonts w:ascii="Century Gothic" w:hAnsi="Century Gothic"/>
          <w:b/>
        </w:rPr>
      </w:pPr>
      <w:r w:rsidRPr="00C33405">
        <w:rPr>
          <w:rFonts w:ascii="Century Gothic" w:hAnsi="Century Gothic"/>
          <w:b/>
        </w:rPr>
        <w:tab/>
      </w:r>
      <w:r w:rsidRPr="00C33405">
        <w:rPr>
          <w:rFonts w:ascii="Century Gothic" w:hAnsi="Century Gothic"/>
          <w:b/>
        </w:rPr>
        <w:tab/>
        <w:t>1.</w:t>
      </w:r>
      <w:r w:rsidRPr="00C33405">
        <w:rPr>
          <w:rFonts w:ascii="Century Gothic" w:hAnsi="Century Gothic"/>
          <w:b/>
        </w:rPr>
        <w:tab/>
        <w:t>Fe</w:t>
      </w:r>
    </w:p>
    <w:p w:rsidR="00467282" w:rsidRPr="00C33405" w:rsidRDefault="00467282" w:rsidP="00467282">
      <w:pPr>
        <w:rPr>
          <w:rFonts w:ascii="Century Gothic" w:hAnsi="Century Gothic"/>
        </w:rPr>
      </w:pPr>
    </w:p>
    <w:p w:rsidR="00467282" w:rsidRPr="00C33405" w:rsidRDefault="00467282" w:rsidP="00467282">
      <w:pPr>
        <w:ind w:left="2160"/>
        <w:rPr>
          <w:rFonts w:ascii="Century Gothic" w:hAnsi="Century Gothic"/>
        </w:rPr>
      </w:pPr>
      <w:r w:rsidRPr="00C33405">
        <w:rPr>
          <w:rFonts w:ascii="Century Gothic" w:hAnsi="Century Gothic"/>
        </w:rPr>
        <w:t>Solo los creyentes que han sido llenos del Espíritu Santo pueden hacer obras que Dios recompensa con bendiciones.</w:t>
      </w:r>
    </w:p>
    <w:p w:rsidR="00467282" w:rsidRPr="00C33405" w:rsidRDefault="00467282" w:rsidP="00467282">
      <w:pPr>
        <w:ind w:left="2160"/>
        <w:rPr>
          <w:rFonts w:ascii="Century Gothic" w:hAnsi="Century Gothic"/>
        </w:rPr>
      </w:pPr>
    </w:p>
    <w:p w:rsidR="00467282" w:rsidRPr="00C33405" w:rsidRDefault="00467282" w:rsidP="00467282">
      <w:pPr>
        <w:ind w:left="2160"/>
        <w:rPr>
          <w:rFonts w:ascii="Century Gothic" w:hAnsi="Century Gothic"/>
        </w:rPr>
      </w:pPr>
      <w:r w:rsidRPr="00C33405">
        <w:rPr>
          <w:rFonts w:ascii="Century Gothic" w:hAnsi="Century Gothic"/>
        </w:rPr>
        <w:t xml:space="preserve">Solo los creyentes tienen corazones que han sido purificados por la fe. </w:t>
      </w:r>
    </w:p>
    <w:p w:rsidR="00467282" w:rsidRPr="00C33405" w:rsidRDefault="00467282" w:rsidP="00467282">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En las palabras de la Confesión de Fe de Westminster: «Las obras que proceden de un corazón no purificado por la fe son pecado y no pueden agradar a Dios».Este criterio del propósito correcto está estrechamente asociado con la forma en que nuestra definición de ética cristiana se enfoca en personas buenas con naturalezas buenas. Como ya hemos dicho, solo los creyentes que han sido llenos del Espíritu Santo pueden hacer obras que Dios recompensa con bendiciones.Una razón para esto es que solo los creyentes tienen corazones que han sido purificados por la fe. Aquí la Confesión está hablando de Dios, dador de fe salvadora, que permanece y crece dentro de los creyentes.</w:t>
      </w:r>
    </w:p>
    <w:p w:rsidR="00467282" w:rsidRPr="00C33405" w:rsidRDefault="00467282" w:rsidP="00467282">
      <w:pPr>
        <w:rPr>
          <w:rFonts w:ascii="Century Gothic" w:hAnsi="Century Gothic" w:cs="Segoe UI"/>
          <w:color w:val="0F1A26"/>
          <w:sz w:val="21"/>
          <w:szCs w:val="21"/>
          <w:shd w:val="clear" w:color="auto" w:fill="FFFFFF"/>
        </w:rPr>
      </w:pPr>
    </w:p>
    <w:p w:rsidR="00467282" w:rsidRPr="00C33405" w:rsidRDefault="00467282" w:rsidP="00467282">
      <w:pPr>
        <w:rPr>
          <w:rFonts w:ascii="Century Gothic" w:hAnsi="Century Gothic" w:cs="Segoe UI"/>
          <w:color w:val="0F1A26"/>
          <w:sz w:val="21"/>
          <w:szCs w:val="21"/>
          <w:shd w:val="clear" w:color="auto" w:fill="FFFFFF"/>
        </w:rPr>
      </w:pPr>
      <w:r w:rsidRPr="00EC0BA6">
        <w:rPr>
          <w:rFonts w:ascii="Century Gothic" w:hAnsi="Century Gothic" w:cs="Segoe UI"/>
          <w:color w:val="0F1A26"/>
          <w:sz w:val="21"/>
          <w:szCs w:val="21"/>
          <w:shd w:val="clear" w:color="auto" w:fill="FFFFFF"/>
        </w:rPr>
        <w:t xml:space="preserve">Es el medio de purificación a través del cual los creyentes reciben nuevas y buenas naturalezas y motiva a los creyentes propiamente para hacer buenas obras. </w:t>
      </w:r>
    </w:p>
    <w:p w:rsidR="00467282" w:rsidRPr="00C33405" w:rsidRDefault="00467282" w:rsidP="00467282">
      <w:pPr>
        <w:rPr>
          <w:rFonts w:ascii="Century Gothic" w:hAnsi="Century Gothic" w:cs="Segoe UI"/>
          <w:color w:val="0F1A26"/>
          <w:sz w:val="21"/>
          <w:szCs w:val="21"/>
          <w:shd w:val="clear" w:color="auto" w:fill="FFFFFF"/>
        </w:rPr>
      </w:pPr>
    </w:p>
    <w:p w:rsidR="00467282" w:rsidRPr="00C33405" w:rsidRDefault="00467282" w:rsidP="00467282">
      <w:pPr>
        <w:rPr>
          <w:rFonts w:ascii="Century Gothic" w:hAnsi="Century Gothic" w:cs="Segoe UI"/>
          <w:color w:val="0F1A26"/>
          <w:sz w:val="21"/>
          <w:szCs w:val="21"/>
          <w:shd w:val="clear" w:color="auto" w:fill="FFFFFF"/>
        </w:rPr>
      </w:pPr>
      <w:r w:rsidRPr="00EC0BA6">
        <w:rPr>
          <w:rFonts w:ascii="Century Gothic" w:hAnsi="Century Gothic" w:cs="Segoe UI"/>
          <w:color w:val="0F1A26"/>
          <w:sz w:val="21"/>
          <w:szCs w:val="21"/>
          <w:shd w:val="clear" w:color="auto" w:fill="FFFFFF"/>
        </w:rPr>
        <w:t xml:space="preserve">Santiago </w:t>
      </w:r>
      <w:r w:rsidRPr="00C33405">
        <w:rPr>
          <w:rFonts w:ascii="Century Gothic" w:hAnsi="Century Gothic" w:cs="Segoe UI"/>
          <w:color w:val="0F1A26"/>
          <w:sz w:val="21"/>
          <w:szCs w:val="21"/>
          <w:shd w:val="clear" w:color="auto" w:fill="FFFFFF"/>
        </w:rPr>
        <w:t>2.14</w:t>
      </w:r>
      <w:r w:rsidRPr="00EC0BA6">
        <w:rPr>
          <w:rFonts w:ascii="Century Gothic" w:hAnsi="Century Gothic" w:cs="Segoe UI"/>
          <w:color w:val="0F1A26"/>
          <w:sz w:val="21"/>
          <w:szCs w:val="21"/>
          <w:shd w:val="clear" w:color="auto" w:fill="FFFFFF"/>
        </w:rPr>
        <w:t>: «¿De qué aprovechará si alguno dice que tiene fe y no tiene obras? ¿Podrá la fe salvarle? La fe, si no tiene obras, es muerta. ¿Mas quieres saber que la fe sin obras es muerta?».</w:t>
      </w:r>
    </w:p>
    <w:p w:rsidR="00467282" w:rsidRPr="00C33405" w:rsidRDefault="00467282" w:rsidP="00467282">
      <w:pPr>
        <w:rPr>
          <w:rFonts w:ascii="Century Gothic" w:hAnsi="Century Gothic" w:cs="Segoe UI"/>
          <w:color w:val="0F1A26"/>
          <w:sz w:val="21"/>
          <w:szCs w:val="21"/>
          <w:shd w:val="clear" w:color="auto" w:fill="FFFFFF"/>
        </w:rPr>
      </w:pPr>
    </w:p>
    <w:p w:rsidR="00467282" w:rsidRPr="00C33405" w:rsidRDefault="00467282" w:rsidP="00467282">
      <w:pPr>
        <w:rPr>
          <w:rFonts w:ascii="Century Gothic" w:hAnsi="Century Gothic" w:cs="Segoe UI"/>
          <w:color w:val="0F1A26"/>
          <w:sz w:val="21"/>
          <w:szCs w:val="21"/>
          <w:shd w:val="clear" w:color="auto" w:fill="FFFFFF"/>
          <w:lang w:val="en-US"/>
        </w:rPr>
      </w:pPr>
      <w:r w:rsidRPr="00C33405">
        <w:rPr>
          <w:rFonts w:ascii="Century Gothic" w:hAnsi="Century Gothic"/>
        </w:rPr>
        <w:t>El tipo de fe que salva es el tipo de fe que motiva a las buenas obras. Esta es la fe que pertenece a los creyentes y solo a los creyentes</w:t>
      </w:r>
    </w:p>
    <w:p w:rsidR="00467282" w:rsidRPr="00C33405" w:rsidRDefault="00467282" w:rsidP="00467282">
      <w:pPr>
        <w:ind w:left="2160"/>
        <w:rPr>
          <w:rFonts w:ascii="Century Gothic" w:hAnsi="Century Gothic"/>
        </w:rPr>
      </w:pPr>
    </w:p>
    <w:p w:rsidR="00467282" w:rsidRPr="00EC0BA6" w:rsidRDefault="00467282" w:rsidP="00467282">
      <w:pPr>
        <w:rPr>
          <w:rFonts w:ascii="Century Gothic" w:hAnsi="Century Gothic" w:cs="Segoe UI"/>
          <w:color w:val="0F1A26"/>
          <w:sz w:val="21"/>
          <w:szCs w:val="21"/>
          <w:shd w:val="clear" w:color="auto" w:fill="FFFFFF"/>
        </w:rPr>
      </w:pPr>
      <w:r w:rsidRPr="00EC0BA6">
        <w:rPr>
          <w:rFonts w:ascii="Century Gothic" w:hAnsi="Century Gothic" w:cs="Segoe UI"/>
          <w:color w:val="0F1A26"/>
          <w:sz w:val="21"/>
          <w:szCs w:val="21"/>
          <w:shd w:val="clear" w:color="auto" w:fill="FFFFFF"/>
        </w:rPr>
        <w:t>Hebreos, capítulo once, versículo seis: «Pero sin fe es imposible agradar a Dios, porque es necesario que el que se acerca a Dios crea que le hay y que es galardonador de los que le buscan». A menos que nuestros esfuerzos por buscar las bendiciones de Dios estén basados en la fe, no podemos agradar a Dios y, por consiguiente, no pueden ser recompensados por él.</w:t>
      </w:r>
    </w:p>
    <w:p w:rsidR="00467282" w:rsidRPr="00EC0BA6" w:rsidRDefault="00467282" w:rsidP="00467282">
      <w:pPr>
        <w:rPr>
          <w:rFonts w:ascii="Century Gothic" w:hAnsi="Century Gothic" w:cs="Segoe UI"/>
          <w:color w:val="0F1A26"/>
          <w:sz w:val="21"/>
          <w:szCs w:val="21"/>
          <w:shd w:val="clear" w:color="auto" w:fill="FFFFFF"/>
        </w:rPr>
      </w:pPr>
    </w:p>
    <w:p w:rsidR="00467282" w:rsidRPr="00C33405" w:rsidRDefault="00467282" w:rsidP="00467282">
      <w:pPr>
        <w:rPr>
          <w:rFonts w:ascii="Century Gothic" w:hAnsi="Century Gothic" w:cs="Segoe UI"/>
          <w:color w:val="0F1A26"/>
          <w:sz w:val="21"/>
          <w:szCs w:val="21"/>
          <w:shd w:val="clear" w:color="auto" w:fill="FFFFFF"/>
        </w:rPr>
      </w:pPr>
      <w:r w:rsidRPr="00EC0BA6">
        <w:rPr>
          <w:rFonts w:ascii="Century Gothic" w:hAnsi="Century Gothic" w:cs="Segoe UI"/>
          <w:color w:val="0F1A26"/>
          <w:sz w:val="21"/>
          <w:szCs w:val="21"/>
          <w:shd w:val="clear" w:color="auto" w:fill="FFFFFF"/>
        </w:rPr>
        <w:t xml:space="preserve">En otras palabras, sin la fe como uno de nuestros propósitos, nosotros no podemos hacer buenas obras. La afirmación de Pablo de esa doctrina es quizás la más clara y más precisa en todas las Escrituras. </w:t>
      </w:r>
    </w:p>
    <w:p w:rsidR="00467282" w:rsidRPr="00EC0BA6" w:rsidRDefault="00467282" w:rsidP="00467282">
      <w:pPr>
        <w:rPr>
          <w:rFonts w:ascii="Century Gothic" w:hAnsi="Century Gothic" w:cs="Segoe UI"/>
          <w:color w:val="0F1A26"/>
          <w:sz w:val="21"/>
          <w:szCs w:val="21"/>
          <w:shd w:val="clear" w:color="auto" w:fill="FFFFFF"/>
        </w:rPr>
      </w:pPr>
      <w:r w:rsidRPr="00EC0BA6">
        <w:rPr>
          <w:rFonts w:ascii="Century Gothic" w:hAnsi="Century Gothic" w:cs="Segoe UI"/>
          <w:color w:val="0F1A26"/>
          <w:sz w:val="21"/>
          <w:szCs w:val="21"/>
          <w:shd w:val="clear" w:color="auto" w:fill="FFFFFF"/>
        </w:rPr>
        <w:lastRenderedPageBreak/>
        <w:t xml:space="preserve">Romanos, </w:t>
      </w:r>
      <w:r w:rsidRPr="00C33405">
        <w:rPr>
          <w:rFonts w:ascii="Century Gothic" w:hAnsi="Century Gothic" w:cs="Segoe UI"/>
          <w:color w:val="0F1A26"/>
          <w:sz w:val="21"/>
          <w:szCs w:val="21"/>
          <w:shd w:val="clear" w:color="auto" w:fill="FFFFFF"/>
        </w:rPr>
        <w:t>14.23</w:t>
      </w:r>
      <w:r w:rsidRPr="00EC0BA6">
        <w:rPr>
          <w:rFonts w:ascii="Century Gothic" w:hAnsi="Century Gothic" w:cs="Segoe UI"/>
          <w:color w:val="0F1A26"/>
          <w:sz w:val="21"/>
          <w:szCs w:val="21"/>
          <w:shd w:val="clear" w:color="auto" w:fill="FFFFFF"/>
        </w:rPr>
        <w:t>: «Todo lo que no proviene de fe es pecado». Las acciones deben fluir de la fe salvadora si se quiere agradar a Dios con ellas como buenas obras.</w:t>
      </w:r>
    </w:p>
    <w:p w:rsidR="00467282" w:rsidRPr="00C33405" w:rsidRDefault="00467282" w:rsidP="00467282">
      <w:pPr>
        <w:rPr>
          <w:rFonts w:ascii="Century Gothic" w:hAnsi="Century Gothic"/>
        </w:rPr>
      </w:pPr>
    </w:p>
    <w:p w:rsidR="00467282" w:rsidRPr="00C33405" w:rsidRDefault="00467282" w:rsidP="00467282">
      <w:pPr>
        <w:rPr>
          <w:rFonts w:ascii="Century Gothic" w:hAnsi="Century Gothic"/>
        </w:rPr>
      </w:pPr>
    </w:p>
    <w:p w:rsidR="00467282" w:rsidRPr="00C33405" w:rsidRDefault="00467282" w:rsidP="00467282">
      <w:pPr>
        <w:rPr>
          <w:rFonts w:ascii="Century Gothic" w:hAnsi="Century Gothic"/>
          <w:b/>
        </w:rPr>
      </w:pPr>
      <w:r w:rsidRPr="00C33405">
        <w:rPr>
          <w:rFonts w:ascii="Century Gothic" w:hAnsi="Century Gothic"/>
          <w:b/>
        </w:rPr>
        <w:tab/>
      </w:r>
      <w:r w:rsidRPr="00C33405">
        <w:rPr>
          <w:rFonts w:ascii="Century Gothic" w:hAnsi="Century Gothic"/>
          <w:b/>
        </w:rPr>
        <w:tab/>
        <w:t>2.</w:t>
      </w:r>
      <w:r w:rsidRPr="00C33405">
        <w:rPr>
          <w:rFonts w:ascii="Century Gothic" w:hAnsi="Century Gothic"/>
          <w:b/>
        </w:rPr>
        <w:tab/>
        <w:t>Amor</w:t>
      </w:r>
    </w:p>
    <w:p w:rsidR="00467282" w:rsidRPr="00C33405" w:rsidRDefault="00467282" w:rsidP="00467282">
      <w:pPr>
        <w:rPr>
          <w:rFonts w:ascii="Century Gothic" w:hAnsi="Century Gothic"/>
        </w:rPr>
      </w:pPr>
    </w:p>
    <w:p w:rsidR="00467282" w:rsidRPr="00C33405" w:rsidRDefault="00467282" w:rsidP="00467282">
      <w:pPr>
        <w:ind w:left="2160"/>
        <w:rPr>
          <w:rFonts w:ascii="Century Gothic" w:hAnsi="Century Gothic"/>
        </w:rPr>
      </w:pPr>
      <w:r w:rsidRPr="00C33405">
        <w:rPr>
          <w:rFonts w:ascii="Century Gothic" w:hAnsi="Century Gothic"/>
        </w:rPr>
        <w:t xml:space="preserve">Las obras son inútiles si éstas no son motivadas por el amor. </w:t>
      </w:r>
    </w:p>
    <w:p w:rsidR="00467282" w:rsidRPr="00C33405" w:rsidRDefault="00467282" w:rsidP="00467282">
      <w:pPr>
        <w:rPr>
          <w:rFonts w:ascii="Century Gothic" w:hAnsi="Century Gothic"/>
        </w:rPr>
      </w:pPr>
    </w:p>
    <w:p w:rsidR="00467282" w:rsidRPr="00EC0BA6" w:rsidRDefault="00467282" w:rsidP="00467282">
      <w:pPr>
        <w:rPr>
          <w:rFonts w:ascii="Century Gothic" w:hAnsi="Century Gothic"/>
          <w:lang w:eastAsia="en-US"/>
        </w:rPr>
      </w:pPr>
      <w:r w:rsidRPr="00C33405">
        <w:rPr>
          <w:rFonts w:ascii="Century Gothic" w:hAnsi="Century Gothic" w:cs="Segoe UI"/>
          <w:color w:val="0F1A26"/>
          <w:sz w:val="21"/>
          <w:szCs w:val="21"/>
          <w:shd w:val="clear" w:color="auto" w:fill="FFFFFF"/>
        </w:rPr>
        <w:t xml:space="preserve">1 </w:t>
      </w:r>
      <w:r w:rsidRPr="00EC0BA6">
        <w:rPr>
          <w:rFonts w:ascii="Century Gothic" w:hAnsi="Century Gothic" w:cs="Segoe UI"/>
          <w:color w:val="0F1A26"/>
          <w:sz w:val="21"/>
          <w:szCs w:val="21"/>
          <w:shd w:val="clear" w:color="auto" w:fill="FFFFFF"/>
        </w:rPr>
        <w:t>Corintios</w:t>
      </w:r>
      <w:r w:rsidRPr="00C33405">
        <w:rPr>
          <w:rFonts w:ascii="Century Gothic" w:hAnsi="Century Gothic" w:cs="Segoe UI"/>
          <w:color w:val="0F1A26"/>
          <w:sz w:val="21"/>
          <w:szCs w:val="21"/>
          <w:shd w:val="clear" w:color="auto" w:fill="FFFFFF"/>
        </w:rPr>
        <w:t xml:space="preserve"> 13</w:t>
      </w:r>
      <w:r w:rsidRPr="00EC0BA6">
        <w:rPr>
          <w:rFonts w:ascii="Century Gothic" w:hAnsi="Century Gothic" w:cs="Segoe UI"/>
          <w:color w:val="0F1A26"/>
          <w:sz w:val="21"/>
          <w:szCs w:val="21"/>
          <w:shd w:val="clear" w:color="auto" w:fill="FFFFFF"/>
        </w:rPr>
        <w:t xml:space="preserve">, Pablo enseñó que nuestras obras son inútiles si estas no son motivadas por el amor. </w:t>
      </w:r>
      <w:r w:rsidRPr="00C33405">
        <w:rPr>
          <w:rFonts w:ascii="Century Gothic" w:hAnsi="Century Gothic" w:cs="Segoe UI"/>
          <w:color w:val="0F1A26"/>
          <w:sz w:val="21"/>
          <w:szCs w:val="21"/>
          <w:shd w:val="clear" w:color="auto" w:fill="FFFFFF"/>
        </w:rPr>
        <w:t xml:space="preserve">V. 1-3 </w:t>
      </w:r>
      <w:r w:rsidRPr="00EC0BA6">
        <w:rPr>
          <w:rFonts w:ascii="Century Gothic" w:hAnsi="Century Gothic" w:cs="Segoe UI"/>
          <w:color w:val="0F1A26"/>
          <w:sz w:val="21"/>
          <w:szCs w:val="21"/>
          <w:shd w:val="clear" w:color="auto" w:fill="FFFFFF"/>
        </w:rPr>
        <w:t>«Si yo hablase lenguas humanas y angélicas, y no tengo amor, vengo a ser como metal que resuena o címbalo que retiñe. Y si tuviese profecía, y entendiese todos los misterios y toda ciencia, y si tuviese toda la fe, de tal manera que trasladase los montes, y no tengo amor, nada soy. Y si repartiese todos mis bienes para dar de comer a los pobres, y si entregase mi cuerpo para ser quemado, y no tengo amor, de nada me sirve». Las obras, e incluso los dones espirituales</w:t>
      </w:r>
      <w:r w:rsidRPr="00C33405">
        <w:rPr>
          <w:rFonts w:ascii="Century Gothic" w:hAnsi="Century Gothic"/>
        </w:rPr>
        <w:t xml:space="preserve"> </w:t>
      </w:r>
      <w:r w:rsidRPr="00EC0BA6">
        <w:rPr>
          <w:rFonts w:ascii="Century Gothic" w:hAnsi="Century Gothic" w:cs="Segoe UI"/>
          <w:color w:val="0F1A26"/>
          <w:sz w:val="21"/>
          <w:szCs w:val="21"/>
          <w:shd w:val="clear" w:color="auto" w:fill="FFFFFF"/>
        </w:rPr>
        <w:t>que producen resultados benéficos, no merecen ninguna recompensa si estas no son motivados por el amor.</w:t>
      </w:r>
    </w:p>
    <w:p w:rsidR="00467282" w:rsidRPr="00EC0BA6" w:rsidRDefault="00467282" w:rsidP="00467282">
      <w:pPr>
        <w:rPr>
          <w:rFonts w:ascii="Century Gothic" w:hAnsi="Century Gothic" w:cs="Segoe UI"/>
          <w:color w:val="0F1A26"/>
          <w:sz w:val="21"/>
          <w:szCs w:val="21"/>
          <w:shd w:val="clear" w:color="auto" w:fill="FFFFFF"/>
        </w:rPr>
      </w:pPr>
    </w:p>
    <w:p w:rsidR="00467282" w:rsidRPr="00C33405" w:rsidRDefault="00467282" w:rsidP="00467282">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 xml:space="preserve">Las cosas que no merecen ninguna recompensa no son buenas a los ojos de Dios. </w:t>
      </w:r>
    </w:p>
    <w:p w:rsidR="00467282" w:rsidRPr="00C33405" w:rsidRDefault="00467282" w:rsidP="00467282">
      <w:pPr>
        <w:rPr>
          <w:rFonts w:ascii="Century Gothic" w:hAnsi="Century Gothic" w:cs="Segoe UI"/>
          <w:color w:val="0F1A26"/>
          <w:sz w:val="21"/>
          <w:szCs w:val="21"/>
          <w:shd w:val="clear" w:color="auto" w:fill="FFFFFF"/>
        </w:rPr>
      </w:pPr>
    </w:p>
    <w:p w:rsidR="00467282" w:rsidRPr="00C33405" w:rsidRDefault="00467282" w:rsidP="00467282">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Mateo, 22.30: «Amarás al Señor tu Dios con todo tu corazón y con toda tu alma y con toda tu mente. Este es el primero y grande mandamiento. Y el segundo es semejante: Amarás a tu prójimo como a ti mismo. De estos dos mandamientos depende toda la ley y los profetas». Rechazar la ley de Dios es rechazarlo a él, que se ofrece a nosotros en una relación de pacto, y desobedecer su ley es pecar.</w:t>
      </w:r>
    </w:p>
    <w:p w:rsidR="00467282" w:rsidRPr="00C33405" w:rsidRDefault="00467282" w:rsidP="00467282">
      <w:pPr>
        <w:rPr>
          <w:rFonts w:ascii="Century Gothic" w:hAnsi="Century Gothic" w:cs="Segoe UI"/>
          <w:color w:val="0F1A26"/>
          <w:sz w:val="21"/>
          <w:szCs w:val="21"/>
          <w:shd w:val="clear" w:color="auto" w:fill="FFFFFF"/>
        </w:rPr>
      </w:pPr>
    </w:p>
    <w:p w:rsidR="00467282" w:rsidRPr="00C33405" w:rsidRDefault="00467282" w:rsidP="00467282">
      <w:pPr>
        <w:rPr>
          <w:rFonts w:ascii="Century Gothic" w:hAnsi="Century Gothic"/>
        </w:rPr>
      </w:pPr>
      <w:r w:rsidRPr="00EC0BA6">
        <w:rPr>
          <w:rFonts w:ascii="Century Gothic" w:hAnsi="Century Gothic" w:cs="Segoe UI"/>
          <w:color w:val="0F1A26"/>
          <w:sz w:val="21"/>
          <w:szCs w:val="21"/>
          <w:shd w:val="clear" w:color="auto" w:fill="FFFFFF"/>
        </w:rPr>
        <w:t>Aquí Jesús nos enseña que la propia ley y el resto del Antiguo Testamento también requieren, sobre todas las cosas, que amemos al Señor y a nuestro prójimo.</w:t>
      </w:r>
    </w:p>
    <w:p w:rsidR="00467282" w:rsidRPr="00C33405" w:rsidRDefault="00467282" w:rsidP="00467282">
      <w:pPr>
        <w:ind w:left="2160"/>
        <w:rPr>
          <w:rFonts w:ascii="Century Gothic" w:hAnsi="Century Gothic"/>
        </w:rPr>
      </w:pPr>
    </w:p>
    <w:p w:rsidR="00467282" w:rsidRPr="00C33405" w:rsidRDefault="00467282" w:rsidP="00467282">
      <w:pPr>
        <w:rPr>
          <w:rFonts w:ascii="Century Gothic" w:hAnsi="Century Gothic"/>
        </w:rPr>
      </w:pPr>
    </w:p>
    <w:p w:rsidR="00467282" w:rsidRPr="00C33405" w:rsidRDefault="00467282" w:rsidP="00467282">
      <w:pPr>
        <w:ind w:left="2160"/>
        <w:rPr>
          <w:rFonts w:ascii="Century Gothic" w:hAnsi="Century Gothic"/>
        </w:rPr>
      </w:pPr>
      <w:r w:rsidRPr="00C33405">
        <w:rPr>
          <w:rFonts w:ascii="Century Gothic" w:hAnsi="Century Gothic"/>
        </w:rPr>
        <w:t>Las obras e incluso los dones espirituales que producen resultados benéficos no merecen ninguna recompensa si éstos no son motivados por el amor.</w:t>
      </w:r>
    </w:p>
    <w:p w:rsidR="00467282" w:rsidRPr="00C33405" w:rsidRDefault="00467282" w:rsidP="00467282">
      <w:pPr>
        <w:ind w:left="2160"/>
        <w:rPr>
          <w:rFonts w:ascii="Century Gothic" w:hAnsi="Century Gothic"/>
        </w:rPr>
      </w:pPr>
    </w:p>
    <w:p w:rsidR="00467282" w:rsidRPr="00C33405" w:rsidRDefault="00467282" w:rsidP="00467282">
      <w:pPr>
        <w:ind w:left="2160"/>
        <w:rPr>
          <w:rFonts w:ascii="Century Gothic" w:hAnsi="Century Gothic"/>
        </w:rPr>
      </w:pPr>
    </w:p>
    <w:p w:rsidR="00467282" w:rsidRPr="00C33405" w:rsidRDefault="00467282" w:rsidP="00467282">
      <w:pPr>
        <w:ind w:left="2160"/>
        <w:rPr>
          <w:rFonts w:ascii="Century Gothic" w:hAnsi="Century Gothic"/>
        </w:rPr>
      </w:pPr>
      <w:r w:rsidRPr="00C33405">
        <w:rPr>
          <w:rFonts w:ascii="Century Gothic" w:hAnsi="Century Gothic"/>
        </w:rPr>
        <w:t>El amor es un aspecto que encontramos en cada ley que Dios nos manda obedecer. Así que si no actuamos con amor ninguna obra que hagamos puede estar dentro de su norma.</w:t>
      </w:r>
    </w:p>
    <w:p w:rsidR="00467282" w:rsidRPr="00C33405" w:rsidRDefault="00467282" w:rsidP="00467282">
      <w:pPr>
        <w:ind w:left="2160"/>
        <w:rPr>
          <w:rFonts w:ascii="Century Gothic" w:hAnsi="Century Gothic"/>
        </w:rPr>
      </w:pPr>
    </w:p>
    <w:p w:rsidR="00467282" w:rsidRPr="00C33405" w:rsidRDefault="00467282" w:rsidP="00467282">
      <w:pPr>
        <w:ind w:left="2160"/>
        <w:rPr>
          <w:rFonts w:ascii="Century Gothic" w:hAnsi="Century Gothic"/>
        </w:rPr>
      </w:pPr>
      <w:r w:rsidRPr="00C33405">
        <w:rPr>
          <w:rFonts w:ascii="Century Gothic" w:hAnsi="Century Gothic"/>
        </w:rPr>
        <w:t>Nuestro amor debe ser para Dios y nuestro prójimo.</w:t>
      </w:r>
    </w:p>
    <w:p w:rsidR="00467282" w:rsidRPr="00C33405" w:rsidRDefault="00467282" w:rsidP="00F53C28">
      <w:pPr>
        <w:tabs>
          <w:tab w:val="num" w:pos="720"/>
        </w:tabs>
        <w:ind w:left="720" w:hanging="720"/>
        <w:rPr>
          <w:rFonts w:ascii="Century Gothic" w:hAnsi="Century Gothic"/>
        </w:rPr>
      </w:pPr>
    </w:p>
    <w:p w:rsidR="00F53C28" w:rsidRPr="00C33405" w:rsidRDefault="00F53C28" w:rsidP="00F53C28">
      <w:pPr>
        <w:tabs>
          <w:tab w:val="num" w:pos="720"/>
        </w:tabs>
        <w:ind w:left="720" w:hanging="720"/>
        <w:rPr>
          <w:rFonts w:ascii="Century Gothic" w:hAnsi="Century Gothic"/>
        </w:rPr>
      </w:pPr>
    </w:p>
    <w:p w:rsidR="007D133F" w:rsidRPr="00C33405" w:rsidRDefault="00F53C28" w:rsidP="00F53C28">
      <w:pPr>
        <w:tabs>
          <w:tab w:val="num" w:pos="720"/>
        </w:tabs>
        <w:ind w:left="720" w:hanging="720"/>
        <w:rPr>
          <w:rFonts w:ascii="Century Gothic" w:hAnsi="Century Gothic"/>
        </w:rPr>
      </w:pPr>
      <w:r w:rsidRPr="00C33405">
        <w:rPr>
          <w:rFonts w:ascii="Century Gothic" w:hAnsi="Century Gothic"/>
        </w:rPr>
        <w:t xml:space="preserve">5. </w:t>
      </w:r>
      <w:r w:rsidR="007D133F" w:rsidRPr="00C33405">
        <w:rPr>
          <w:rFonts w:ascii="Century Gothic" w:hAnsi="Century Gothic"/>
        </w:rPr>
        <w:tab/>
        <w:t>¿Por qué nuestras obras deben hacerse de acuerdo a la norma correcta, y qué es la norma correcta para la ética?</w:t>
      </w:r>
    </w:p>
    <w:p w:rsidR="004B02C1" w:rsidRPr="00C33405" w:rsidRDefault="004B02C1" w:rsidP="00F53C28">
      <w:pPr>
        <w:tabs>
          <w:tab w:val="num" w:pos="720"/>
        </w:tabs>
        <w:ind w:left="720" w:hanging="720"/>
        <w:rPr>
          <w:rFonts w:ascii="Century Gothic" w:hAnsi="Century Gothic"/>
        </w:rPr>
      </w:pPr>
    </w:p>
    <w:p w:rsidR="00643157" w:rsidRPr="00C33405" w:rsidRDefault="004B02C1" w:rsidP="00643157">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lastRenderedPageBreak/>
        <w:t>L</w:t>
      </w:r>
      <w:r w:rsidR="00643157" w:rsidRPr="00EC0BA6">
        <w:rPr>
          <w:rFonts w:ascii="Century Gothic" w:hAnsi="Century Gothic" w:cs="Segoe UI"/>
          <w:color w:val="0F1A26"/>
          <w:sz w:val="21"/>
          <w:szCs w:val="21"/>
          <w:shd w:val="clear" w:color="auto" w:fill="FFFFFF"/>
        </w:rPr>
        <w:t xml:space="preserve">a Confesión de Fe de Westminster también establece que las buenas obras deben satisfacer a la norma correcta. Escuche de nuevo las palabras del capítulo dieciséis, párrafo siete: «Las obras hechas por hombres no regenerados pueden ser cosas que Dios ordena y de utilidad tanto para ellos como para otros. Sin embargo, porque no son hechas en la manera correcta de acuerdo con la Palabra, por lo tanto, son pecaminosas». </w:t>
      </w:r>
    </w:p>
    <w:p w:rsidR="00643157" w:rsidRPr="00EC0BA6" w:rsidRDefault="00643157" w:rsidP="00643157">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P</w:t>
      </w:r>
      <w:r w:rsidRPr="00EC0BA6">
        <w:rPr>
          <w:rFonts w:ascii="Century Gothic" w:hAnsi="Century Gothic" w:cs="Segoe UI"/>
          <w:color w:val="0F1A26"/>
          <w:sz w:val="21"/>
          <w:szCs w:val="21"/>
          <w:shd w:val="clear" w:color="auto" w:fill="FFFFFF"/>
        </w:rPr>
        <w:t>ara que las obras sean buenas, deben hacerse según la norma de la Palabra de Dios, es decir, la revelación de Dios.</w:t>
      </w:r>
    </w:p>
    <w:p w:rsidR="00643157" w:rsidRPr="00EC0BA6" w:rsidRDefault="00643157" w:rsidP="00643157">
      <w:pPr>
        <w:rPr>
          <w:rFonts w:ascii="Century Gothic" w:hAnsi="Century Gothic" w:cs="Segoe UI"/>
          <w:color w:val="0F1A26"/>
          <w:sz w:val="21"/>
          <w:szCs w:val="21"/>
          <w:shd w:val="clear" w:color="auto" w:fill="FFFFFF"/>
        </w:rPr>
      </w:pPr>
    </w:p>
    <w:p w:rsidR="00643157" w:rsidRPr="00C33405" w:rsidRDefault="00643157" w:rsidP="00643157">
      <w:pPr>
        <w:rPr>
          <w:rFonts w:ascii="Century Gothic" w:hAnsi="Century Gothic"/>
        </w:rPr>
      </w:pPr>
    </w:p>
    <w:p w:rsidR="00643157" w:rsidRPr="00C33405" w:rsidRDefault="00643157" w:rsidP="00643157">
      <w:pPr>
        <w:rPr>
          <w:rFonts w:ascii="Century Gothic" w:hAnsi="Century Gothic"/>
        </w:rPr>
      </w:pPr>
    </w:p>
    <w:p w:rsidR="00643157" w:rsidRPr="00C33405" w:rsidRDefault="00643157" w:rsidP="00643157">
      <w:pPr>
        <w:rPr>
          <w:rFonts w:ascii="Century Gothic" w:hAnsi="Century Gothic"/>
          <w:b/>
        </w:rPr>
      </w:pPr>
      <w:r w:rsidRPr="00C33405">
        <w:rPr>
          <w:rFonts w:ascii="Century Gothic" w:hAnsi="Century Gothic"/>
          <w:b/>
        </w:rPr>
        <w:tab/>
      </w:r>
      <w:r w:rsidRPr="00C33405">
        <w:rPr>
          <w:rFonts w:ascii="Century Gothic" w:hAnsi="Century Gothic"/>
          <w:b/>
        </w:rPr>
        <w:tab/>
        <w:t>1.</w:t>
      </w:r>
      <w:r w:rsidRPr="00C33405">
        <w:rPr>
          <w:rFonts w:ascii="Century Gothic" w:hAnsi="Century Gothic"/>
          <w:b/>
        </w:rPr>
        <w:tab/>
        <w:t>Mandamientos</w:t>
      </w:r>
    </w:p>
    <w:p w:rsidR="00643157" w:rsidRPr="00C33405" w:rsidRDefault="00643157" w:rsidP="00643157">
      <w:pPr>
        <w:rPr>
          <w:rFonts w:ascii="Century Gothic" w:hAnsi="Century Gothic"/>
        </w:rPr>
      </w:pPr>
    </w:p>
    <w:p w:rsidR="00643157" w:rsidRPr="00C33405" w:rsidRDefault="00643157" w:rsidP="00643157">
      <w:pPr>
        <w:ind w:left="2160"/>
        <w:rPr>
          <w:rFonts w:ascii="Century Gothic" w:hAnsi="Century Gothic"/>
        </w:rPr>
      </w:pPr>
      <w:r w:rsidRPr="00C33405">
        <w:rPr>
          <w:rFonts w:ascii="Century Gothic" w:hAnsi="Century Gothic"/>
        </w:rPr>
        <w:t xml:space="preserve">Todos los mandamientos de las Escrituras están diseñados para guiarnos. </w:t>
      </w:r>
    </w:p>
    <w:p w:rsidR="00643157" w:rsidRPr="00C33405" w:rsidRDefault="00643157" w:rsidP="00643157">
      <w:pPr>
        <w:ind w:left="2160"/>
        <w:rPr>
          <w:rFonts w:ascii="Century Gothic" w:hAnsi="Century Gothic"/>
        </w:rPr>
      </w:pPr>
    </w:p>
    <w:p w:rsidR="00643157" w:rsidRPr="00C33405" w:rsidRDefault="00643157" w:rsidP="00643157">
      <w:pPr>
        <w:rPr>
          <w:rFonts w:ascii="Century Gothic" w:hAnsi="Century Gothic"/>
        </w:rPr>
      </w:pPr>
      <w:r w:rsidRPr="00C33405">
        <w:rPr>
          <w:rFonts w:ascii="Century Gothic" w:hAnsi="Century Gothic"/>
        </w:rPr>
        <w:t>Todos los que pecan son culpables de desobediencia, manifestando que todo pecado trae consigo desobediencia. Todo pecado viola la ley de Dios.</w:t>
      </w:r>
    </w:p>
    <w:p w:rsidR="00643157" w:rsidRPr="00C33405" w:rsidRDefault="00643157" w:rsidP="00643157">
      <w:pPr>
        <w:ind w:left="2160"/>
        <w:rPr>
          <w:rFonts w:ascii="Century Gothic" w:hAnsi="Century Gothic"/>
        </w:rPr>
      </w:pPr>
    </w:p>
    <w:p w:rsidR="00643157" w:rsidRPr="00EC0BA6" w:rsidRDefault="00643157" w:rsidP="00643157">
      <w:pPr>
        <w:rPr>
          <w:rFonts w:ascii="Century Gothic" w:hAnsi="Century Gothic" w:cs="Segoe UI"/>
          <w:color w:val="0F1A26"/>
          <w:sz w:val="21"/>
          <w:szCs w:val="21"/>
          <w:shd w:val="clear" w:color="auto" w:fill="FFFFFF"/>
        </w:rPr>
      </w:pPr>
      <w:r w:rsidRPr="00EC0BA6">
        <w:rPr>
          <w:rFonts w:ascii="Century Gothic" w:hAnsi="Century Gothic" w:cs="Segoe UI"/>
          <w:color w:val="0F1A26"/>
          <w:sz w:val="21"/>
          <w:szCs w:val="21"/>
          <w:shd w:val="clear" w:color="auto" w:fill="FFFFFF"/>
        </w:rPr>
        <w:t>Primera de Juan, capítulo tres, versículo cuatro: «Todo aquel que comete pecado infringe también la ley, pues el pecado es infracción de la ley». Note lo que Juan no dijo. Él no enseñó simplemente que todos los que cometemos desobediencia cometemos pecado, como si la desobediencia fuera solamente uno de muchos tipos de pecado. En cambio, él dijo que todos los que pecan son culpables de desobediencia, manifestando que todo pecado trae consigo desobediencia. Todo pecado viola la ley de DiosLas palabras de Juan son categóricas y consignan la importancia de la norma apropiada en los términos más fuertes posibles.</w:t>
      </w:r>
    </w:p>
    <w:p w:rsidR="00643157" w:rsidRPr="00EC0BA6" w:rsidRDefault="00643157" w:rsidP="00643157">
      <w:pPr>
        <w:rPr>
          <w:rFonts w:ascii="Century Gothic" w:hAnsi="Century Gothic" w:cs="Segoe UI"/>
          <w:color w:val="0F1A26"/>
          <w:sz w:val="21"/>
          <w:szCs w:val="21"/>
          <w:shd w:val="clear" w:color="auto" w:fill="FFFFFF"/>
        </w:rPr>
      </w:pPr>
    </w:p>
    <w:p w:rsidR="00643157" w:rsidRPr="00C33405" w:rsidRDefault="00643157" w:rsidP="00643157">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Santiago 2.9: «Pero si hacéis acepción de personas, cometéis pecado y quedáis convictos por la ley como transgresores. Porque cualquiera que guardare toda la ley, pero ofendiere en un punto, se hace culpable de todos». Claramente, algunas violaciones de la ley son pecado, como mostrar favoritismo, tal como Santiago lo mencionó. Pero Santiago entonces siguió diciendo que violar cualquier mandato de la ley significaba violar todos los mandatos de la ley. Porque la ley es un todo unificado que refleja el carácter de Dios y su naturaleza.</w:t>
      </w:r>
    </w:p>
    <w:p w:rsidR="00643157" w:rsidRPr="00C33405" w:rsidRDefault="00643157" w:rsidP="00643157">
      <w:pPr>
        <w:rPr>
          <w:rFonts w:ascii="Century Gothic" w:hAnsi="Century Gothic"/>
        </w:rPr>
      </w:pPr>
    </w:p>
    <w:p w:rsidR="00643157" w:rsidRPr="00C33405" w:rsidRDefault="00643157" w:rsidP="00643157">
      <w:pPr>
        <w:rPr>
          <w:rFonts w:ascii="Century Gothic" w:hAnsi="Century Gothic" w:cs="Segoe UI"/>
          <w:color w:val="0F1A26"/>
          <w:sz w:val="21"/>
          <w:szCs w:val="21"/>
          <w:shd w:val="clear" w:color="auto" w:fill="FFFFFF"/>
        </w:rPr>
      </w:pPr>
      <w:r w:rsidRPr="00EC0BA6">
        <w:rPr>
          <w:rFonts w:ascii="Century Gothic" w:hAnsi="Century Gothic" w:cs="Segoe UI"/>
          <w:color w:val="0F1A26"/>
          <w:sz w:val="21"/>
          <w:szCs w:val="21"/>
          <w:shd w:val="clear" w:color="auto" w:fill="FFFFFF"/>
        </w:rPr>
        <w:t xml:space="preserve">Transgredir cualquier parte de ella es, en algunos sentidos, transgredir toda la ley y es pecar contra Dios mismo. Por consiguiente, si cualquier violación de la ley es pecado, todas las violaciones de la ley son pecado. </w:t>
      </w:r>
    </w:p>
    <w:p w:rsidR="00643157" w:rsidRPr="00C33405" w:rsidRDefault="00643157" w:rsidP="00643157">
      <w:pPr>
        <w:rPr>
          <w:rFonts w:ascii="Century Gothic" w:hAnsi="Century Gothic"/>
        </w:rPr>
      </w:pPr>
      <w:r w:rsidRPr="00C33405">
        <w:rPr>
          <w:rFonts w:ascii="Century Gothic" w:hAnsi="Century Gothic"/>
        </w:rPr>
        <w:t xml:space="preserve">El proceso de aplicación es complejo. Tan complejo que la obediencia en una situación puede parecer muy diferente de la obediencia en otra situación. </w:t>
      </w:r>
    </w:p>
    <w:p w:rsidR="00643157" w:rsidRPr="00C33405" w:rsidRDefault="00643157" w:rsidP="00643157">
      <w:pPr>
        <w:rPr>
          <w:rFonts w:ascii="Century Gothic" w:hAnsi="Century Gothic"/>
        </w:rPr>
      </w:pPr>
    </w:p>
    <w:p w:rsidR="00643157" w:rsidRPr="00C33405" w:rsidRDefault="00643157" w:rsidP="00643157">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 xml:space="preserve">No es verdad que la Biblia significa cosas diferentes para diferentes personas y que todos estos significados son igualmente válidos. Al contrario, la Biblia significa lo que Dios dice que significa, lo que sus autores originales quisieron que significara. La Palabra de Dios es nuestra norma obligatoria y no podemos alejarnos de ella. Por consiguiente, tenemos argumentos para decir que todas las buenas obras deben concordar con la norma de ley bíblica. </w:t>
      </w:r>
    </w:p>
    <w:p w:rsidR="00643157" w:rsidRPr="00C33405" w:rsidRDefault="00643157" w:rsidP="00643157">
      <w:pPr>
        <w:rPr>
          <w:rFonts w:ascii="Century Gothic" w:hAnsi="Century Gothic" w:cs="Segoe UI"/>
          <w:color w:val="0F1A26"/>
          <w:sz w:val="21"/>
          <w:szCs w:val="21"/>
          <w:shd w:val="clear" w:color="auto" w:fill="FFFFFF"/>
        </w:rPr>
      </w:pPr>
    </w:p>
    <w:p w:rsidR="00643157" w:rsidRPr="00C33405" w:rsidRDefault="00643157" w:rsidP="00643157">
      <w:pPr>
        <w:rPr>
          <w:rFonts w:ascii="Century Gothic" w:hAnsi="Century Gothic"/>
        </w:rPr>
      </w:pPr>
    </w:p>
    <w:p w:rsidR="00643157" w:rsidRPr="00C33405" w:rsidRDefault="00643157" w:rsidP="00643157">
      <w:pPr>
        <w:rPr>
          <w:rFonts w:ascii="Century Gothic" w:hAnsi="Century Gothic"/>
          <w:b/>
        </w:rPr>
      </w:pPr>
      <w:r w:rsidRPr="00C33405">
        <w:rPr>
          <w:rFonts w:ascii="Century Gothic" w:hAnsi="Century Gothic"/>
          <w:b/>
        </w:rPr>
        <w:tab/>
      </w:r>
      <w:r w:rsidRPr="00C33405">
        <w:rPr>
          <w:rFonts w:ascii="Century Gothic" w:hAnsi="Century Gothic"/>
          <w:b/>
        </w:rPr>
        <w:tab/>
        <w:t>2.</w:t>
      </w:r>
      <w:r w:rsidRPr="00C33405">
        <w:rPr>
          <w:rFonts w:ascii="Century Gothic" w:hAnsi="Century Gothic"/>
          <w:b/>
        </w:rPr>
        <w:tab/>
        <w:t>Todas las Escrituras</w:t>
      </w:r>
    </w:p>
    <w:p w:rsidR="00643157" w:rsidRPr="00C33405" w:rsidRDefault="00643157" w:rsidP="00643157">
      <w:pPr>
        <w:rPr>
          <w:rFonts w:ascii="Century Gothic" w:hAnsi="Century Gothic"/>
        </w:rPr>
      </w:pPr>
    </w:p>
    <w:p w:rsidR="00643157" w:rsidRPr="00C33405" w:rsidRDefault="00643157" w:rsidP="00643157">
      <w:pPr>
        <w:ind w:left="2160"/>
        <w:rPr>
          <w:rFonts w:ascii="Century Gothic" w:hAnsi="Century Gothic"/>
        </w:rPr>
      </w:pPr>
      <w:r w:rsidRPr="00C33405">
        <w:rPr>
          <w:rFonts w:ascii="Century Gothic" w:hAnsi="Century Gothic"/>
        </w:rPr>
        <w:t xml:space="preserve">La norma apropiada requiere sumisión a la Biblia entera. La Palabra de Dios es en su totalidad un criterio de buenas obras. </w:t>
      </w:r>
    </w:p>
    <w:p w:rsidR="00643157" w:rsidRPr="00C33405" w:rsidRDefault="00643157" w:rsidP="00643157">
      <w:pPr>
        <w:ind w:left="2160"/>
        <w:rPr>
          <w:rFonts w:ascii="Century Gothic" w:hAnsi="Century Gothic"/>
        </w:rPr>
      </w:pPr>
    </w:p>
    <w:p w:rsidR="00643157" w:rsidRPr="00C33405" w:rsidRDefault="00643157" w:rsidP="00643157">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 xml:space="preserve">Las buenas obras deben hacerse conforme a la enseñanza de toda la revelación, sobre todo las Escrituras, incluso de acuerdo a esos segmentos que no son formalmente parte de la ley. Por ejemplo, considere que incluso la propia ley recurre a otras porciones de las Escrituras como base para sus mandamientos. </w:t>
      </w:r>
    </w:p>
    <w:p w:rsidR="00643157" w:rsidRPr="00C33405" w:rsidRDefault="00643157" w:rsidP="00643157">
      <w:pPr>
        <w:rPr>
          <w:rFonts w:ascii="Century Gothic" w:hAnsi="Century Gothic" w:cs="Segoe UI"/>
          <w:color w:val="0F1A26"/>
          <w:sz w:val="21"/>
          <w:szCs w:val="21"/>
          <w:shd w:val="clear" w:color="auto" w:fill="FFFFFF"/>
        </w:rPr>
      </w:pPr>
    </w:p>
    <w:p w:rsidR="00643157" w:rsidRPr="00C33405" w:rsidRDefault="00643157" w:rsidP="00643157">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 xml:space="preserve">Ej, los Diez Mandamientos, el mandamiento sabático apela a la creación como la base de su autoridad. </w:t>
      </w:r>
    </w:p>
    <w:p w:rsidR="00643157" w:rsidRPr="00C33405" w:rsidRDefault="00643157" w:rsidP="00643157">
      <w:pPr>
        <w:rPr>
          <w:rFonts w:ascii="Century Gothic" w:hAnsi="Century Gothic" w:cs="Segoe UI"/>
          <w:color w:val="0F1A26"/>
          <w:sz w:val="21"/>
          <w:szCs w:val="21"/>
          <w:shd w:val="clear" w:color="auto" w:fill="FFFFFF"/>
        </w:rPr>
      </w:pPr>
    </w:p>
    <w:p w:rsidR="00643157" w:rsidRPr="00C33405" w:rsidRDefault="00643157" w:rsidP="00643157">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En Éxodo, 20.9: «Seis días trabajarás y harás toda tu obra, mas el séptimo día es reposo para Jehová tu Dios, porque en seis días hizo Jehová los cielos y la tierra, el mar y todas las cosas que en ellos hay, y reposó en el séptimo día. Por tanto, Jehová bendijo el día de reposo y lo santificó». En este punto, los mismos Diez Mandamientos establecen su autoridad moral en las implicaciones morales de la creación. Jesús hizo algo similar cuando defendió la tan llamada ruptura del Shabat por los discípulos basándose en la conducta de David. Escuche la forma en la que respondió a los fariseos en Mateo, 12.3: «¿No habéis leído lo que hizo David cuando él y los que con él estaban tuvieron hambre? ¿Cómo entró en la casa de Dios y comió los panes de la proposición, que no les era lícito comer ni a él ni a los que con él estaban, sino solamente a los sacerdotes?». Jesús aprobó las acciones de David y extrajo una aplicación moral de ellas. Incluso hizo esto a pesar de que este hecho no era parte del código legal. Así que vemos que en la Biblia no solo es la ley tratada como la norma para las buenas obras, también están las otras porciones.</w:t>
      </w:r>
    </w:p>
    <w:p w:rsidR="00643157" w:rsidRPr="00C33405" w:rsidRDefault="00643157" w:rsidP="00643157">
      <w:pPr>
        <w:rPr>
          <w:rFonts w:ascii="Century Gothic" w:hAnsi="Century Gothic" w:cs="Segoe UI"/>
          <w:color w:val="0F1A26"/>
          <w:sz w:val="21"/>
          <w:szCs w:val="21"/>
          <w:shd w:val="clear" w:color="auto" w:fill="FFFFFF"/>
        </w:rPr>
      </w:pPr>
    </w:p>
    <w:p w:rsidR="00643157" w:rsidRPr="00DF20B6" w:rsidRDefault="00643157" w:rsidP="00643157">
      <w:pPr>
        <w:rPr>
          <w:rFonts w:ascii="Century Gothic" w:hAnsi="Century Gothic" w:cs="Segoe UI"/>
          <w:color w:val="0F1A26"/>
          <w:sz w:val="21"/>
          <w:szCs w:val="21"/>
          <w:shd w:val="clear" w:color="auto" w:fill="FFFFFF"/>
        </w:rPr>
      </w:pPr>
      <w:r w:rsidRPr="00DF20B6">
        <w:rPr>
          <w:rFonts w:ascii="Century Gothic" w:hAnsi="Century Gothic" w:cs="Segoe UI"/>
          <w:color w:val="0F1A26"/>
          <w:sz w:val="21"/>
          <w:szCs w:val="21"/>
          <w:shd w:val="clear" w:color="auto" w:fill="FFFFFF"/>
        </w:rPr>
        <w:t>Segunda de Timoteo</w:t>
      </w:r>
      <w:r w:rsidRPr="00C33405">
        <w:rPr>
          <w:rFonts w:ascii="Century Gothic" w:hAnsi="Century Gothic" w:cs="Segoe UI"/>
          <w:color w:val="0F1A26"/>
          <w:sz w:val="21"/>
          <w:szCs w:val="21"/>
          <w:shd w:val="clear" w:color="auto" w:fill="FFFFFF"/>
        </w:rPr>
        <w:t xml:space="preserve"> 3.16</w:t>
      </w:r>
      <w:r w:rsidRPr="00DF20B6">
        <w:rPr>
          <w:rFonts w:ascii="Century Gothic" w:hAnsi="Century Gothic" w:cs="Segoe UI"/>
          <w:color w:val="0F1A26"/>
          <w:sz w:val="21"/>
          <w:szCs w:val="21"/>
          <w:shd w:val="clear" w:color="auto" w:fill="FFFFFF"/>
        </w:rPr>
        <w:t>: «Toda la Escritura es inspirada por Dios y útil para enseñar, para redargüir, para corregir, para instruir en justicia, a fin de que el hombre de Dios sea perfecto, enteramente preparado para toda buena obra». Pablo no limitó los aspectos morales de las Escrituras a las partes que contienen mandamientos y códigos legales. Más bien, insistió en que todas las Escrituras eran útiles para la instrucción ética, que todas las Escrituras ponen demandas morales en nosotros. Por consiguiente, si nuestras acciones han de ser moralmente buenas, deben de satisfacer las normas de todas las Escrituras.</w:t>
      </w:r>
    </w:p>
    <w:p w:rsidR="00643157" w:rsidRPr="00C33405" w:rsidRDefault="00643157" w:rsidP="00643157">
      <w:pPr>
        <w:rPr>
          <w:rFonts w:ascii="Century Gothic" w:hAnsi="Century Gothic"/>
        </w:rPr>
      </w:pPr>
    </w:p>
    <w:p w:rsidR="00643157" w:rsidRPr="00C33405" w:rsidRDefault="00643157" w:rsidP="00643157">
      <w:pPr>
        <w:rPr>
          <w:rFonts w:ascii="Century Gothic" w:hAnsi="Century Gothic"/>
        </w:rPr>
      </w:pPr>
      <w:r w:rsidRPr="00C33405">
        <w:rPr>
          <w:rFonts w:ascii="Century Gothic" w:hAnsi="Century Gothic"/>
        </w:rPr>
        <w:t>Pablo insistió que todas las Escrituras eran útiles para la instrucción ética, que todas las Escrituras ponen demandas morales en nosotros.</w:t>
      </w:r>
    </w:p>
    <w:p w:rsidR="00643157" w:rsidRPr="00C33405" w:rsidRDefault="00643157" w:rsidP="00643157">
      <w:pPr>
        <w:rPr>
          <w:rFonts w:ascii="Century Gothic" w:hAnsi="Century Gothic"/>
        </w:rPr>
      </w:pPr>
    </w:p>
    <w:p w:rsidR="00643157" w:rsidRPr="00C33405" w:rsidRDefault="00643157" w:rsidP="00643157">
      <w:pPr>
        <w:rPr>
          <w:rFonts w:ascii="Century Gothic" w:hAnsi="Century Gothic"/>
        </w:rPr>
      </w:pPr>
    </w:p>
    <w:p w:rsidR="00643157" w:rsidRPr="00C33405" w:rsidRDefault="00643157" w:rsidP="00643157">
      <w:pPr>
        <w:rPr>
          <w:rFonts w:ascii="Century Gothic" w:hAnsi="Century Gothic"/>
          <w:b/>
        </w:rPr>
      </w:pPr>
      <w:r w:rsidRPr="00C33405">
        <w:rPr>
          <w:rFonts w:ascii="Century Gothic" w:hAnsi="Century Gothic"/>
          <w:b/>
        </w:rPr>
        <w:tab/>
      </w:r>
      <w:r w:rsidRPr="00C33405">
        <w:rPr>
          <w:rFonts w:ascii="Century Gothic" w:hAnsi="Century Gothic"/>
          <w:b/>
        </w:rPr>
        <w:tab/>
        <w:t>3.</w:t>
      </w:r>
      <w:r w:rsidRPr="00C33405">
        <w:rPr>
          <w:rFonts w:ascii="Century Gothic" w:hAnsi="Century Gothic"/>
          <w:b/>
        </w:rPr>
        <w:tab/>
        <w:t>Revelación General</w:t>
      </w:r>
    </w:p>
    <w:p w:rsidR="00643157" w:rsidRPr="00C33405" w:rsidRDefault="00643157" w:rsidP="00643157">
      <w:pPr>
        <w:rPr>
          <w:rFonts w:ascii="Century Gothic" w:hAnsi="Century Gothic"/>
        </w:rPr>
      </w:pPr>
    </w:p>
    <w:p w:rsidR="00643157" w:rsidRPr="00C33405" w:rsidRDefault="00643157" w:rsidP="00643157">
      <w:pPr>
        <w:ind w:left="2160"/>
        <w:rPr>
          <w:rFonts w:ascii="Century Gothic" w:hAnsi="Century Gothic"/>
        </w:rPr>
      </w:pPr>
      <w:r w:rsidRPr="00C33405">
        <w:rPr>
          <w:rFonts w:ascii="Century Gothic" w:hAnsi="Century Gothic"/>
        </w:rPr>
        <w:t>La revelación de Dios dada en la creación que es normalmente llamada revelación general, también es parte de la norma para las buenas obras.</w:t>
      </w:r>
    </w:p>
    <w:p w:rsidR="00643157" w:rsidRPr="00C33405" w:rsidRDefault="00643157" w:rsidP="00643157">
      <w:pPr>
        <w:ind w:left="2160"/>
        <w:rPr>
          <w:rFonts w:ascii="Century Gothic" w:hAnsi="Century Gothic"/>
        </w:rPr>
      </w:pPr>
    </w:p>
    <w:p w:rsidR="00643157" w:rsidRPr="00C33405" w:rsidRDefault="00643157" w:rsidP="00643157">
      <w:pPr>
        <w:ind w:left="2160"/>
        <w:rPr>
          <w:rFonts w:ascii="Century Gothic" w:hAnsi="Century Gothic"/>
        </w:rPr>
      </w:pPr>
    </w:p>
    <w:p w:rsidR="00643157" w:rsidRPr="00C33405" w:rsidRDefault="00643157" w:rsidP="00643157">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 xml:space="preserve">Romanos, 1.20: «Porque las cosas invisibles de él, Dios, su eterno poder y deidad, se hacen claramente visibles desde la creación del mundo, siendo entendidas por medio de las cosas hechas, de modo que no tienen excusa». Pablo va entonces más allá para sostener que, a pesar de lo que los hombres sepan sobre las normas morales de Dios por medio de la revelación general, ellos prefieren pecar. Pero el punto es este: las acciones de los hombres están condenadas porque violan las normas reveladas por la revelación general de Dios. O para explicarlo en los términos que hemos estado usando, la revelación general es parte de la Palabra de Dios y parte del criterio al que las buenas obras deben ajustarse. </w:t>
      </w:r>
    </w:p>
    <w:p w:rsidR="00643157" w:rsidRPr="00C33405" w:rsidRDefault="00643157" w:rsidP="00643157">
      <w:pPr>
        <w:ind w:left="2160"/>
        <w:rPr>
          <w:rFonts w:ascii="Century Gothic" w:hAnsi="Century Gothic"/>
        </w:rPr>
      </w:pPr>
    </w:p>
    <w:p w:rsidR="00643157" w:rsidRPr="00C33405" w:rsidRDefault="00643157" w:rsidP="00643157">
      <w:pPr>
        <w:ind w:left="2160"/>
        <w:rPr>
          <w:rFonts w:ascii="Century Gothic" w:hAnsi="Century Gothic"/>
        </w:rPr>
      </w:pPr>
    </w:p>
    <w:p w:rsidR="00643157" w:rsidRPr="00C33405" w:rsidRDefault="00643157" w:rsidP="00643157">
      <w:pPr>
        <w:rPr>
          <w:rFonts w:ascii="Century Gothic" w:hAnsi="Century Gothic"/>
        </w:rPr>
      </w:pPr>
      <w:r w:rsidRPr="00C33405">
        <w:rPr>
          <w:rFonts w:ascii="Century Gothic" w:hAnsi="Century Gothic"/>
        </w:rPr>
        <w:t>Las buenas obras deben ajustarse a la Palabra de Dios como se revela en la ley, a lo largo de la Escrituras y en la creación.</w:t>
      </w:r>
    </w:p>
    <w:p w:rsidR="007D133F" w:rsidRPr="00C33405" w:rsidRDefault="007D133F" w:rsidP="007D133F">
      <w:pPr>
        <w:tabs>
          <w:tab w:val="num" w:pos="720"/>
        </w:tabs>
        <w:ind w:left="720" w:hanging="720"/>
        <w:rPr>
          <w:rFonts w:ascii="Century Gothic" w:hAnsi="Century Gothic"/>
        </w:rPr>
      </w:pPr>
    </w:p>
    <w:p w:rsidR="007D133F" w:rsidRPr="00C33405" w:rsidRDefault="007D133F" w:rsidP="007D133F">
      <w:pPr>
        <w:tabs>
          <w:tab w:val="num" w:pos="720"/>
        </w:tabs>
        <w:ind w:left="720" w:hanging="720"/>
        <w:rPr>
          <w:rFonts w:ascii="Century Gothic" w:hAnsi="Century Gothic"/>
        </w:rPr>
      </w:pPr>
    </w:p>
    <w:p w:rsidR="007D133F" w:rsidRPr="00C33405" w:rsidRDefault="007D133F" w:rsidP="007D133F">
      <w:pPr>
        <w:tabs>
          <w:tab w:val="num" w:pos="720"/>
        </w:tabs>
        <w:ind w:left="720" w:hanging="720"/>
        <w:rPr>
          <w:rFonts w:ascii="Century Gothic" w:hAnsi="Century Gothic"/>
        </w:rPr>
      </w:pPr>
    </w:p>
    <w:p w:rsidR="007D133F" w:rsidRPr="00C33405" w:rsidRDefault="007D133F" w:rsidP="007D133F">
      <w:pPr>
        <w:tabs>
          <w:tab w:val="num" w:pos="720"/>
        </w:tabs>
        <w:ind w:left="720" w:hanging="720"/>
        <w:rPr>
          <w:rFonts w:ascii="Century Gothic" w:hAnsi="Century Gothic"/>
        </w:rPr>
      </w:pPr>
      <w:r w:rsidRPr="00C33405">
        <w:rPr>
          <w:rFonts w:ascii="Century Gothic" w:hAnsi="Century Gothic"/>
        </w:rPr>
        <w:t>6.</w:t>
      </w:r>
      <w:r w:rsidRPr="00C33405">
        <w:rPr>
          <w:rFonts w:ascii="Century Gothic" w:hAnsi="Century Gothic"/>
        </w:rPr>
        <w:tab/>
        <w:t xml:space="preserve">¿Por qué nuestras obras deben tener la meta correcta, y cuál debería ser nuestra meta? </w:t>
      </w:r>
    </w:p>
    <w:p w:rsidR="007D133F" w:rsidRPr="00C33405" w:rsidRDefault="007D133F" w:rsidP="007D133F">
      <w:pPr>
        <w:tabs>
          <w:tab w:val="num" w:pos="720"/>
        </w:tabs>
        <w:ind w:left="720" w:hanging="720"/>
        <w:rPr>
          <w:rFonts w:ascii="Century Gothic" w:hAnsi="Century Gothic"/>
        </w:rPr>
      </w:pPr>
    </w:p>
    <w:p w:rsidR="00391868" w:rsidRPr="00C33405" w:rsidRDefault="00391868" w:rsidP="00391868">
      <w:pPr>
        <w:ind w:left="1440"/>
        <w:rPr>
          <w:rFonts w:ascii="Century Gothic" w:hAnsi="Century Gothic"/>
        </w:rPr>
      </w:pPr>
      <w:r w:rsidRPr="00C33405">
        <w:rPr>
          <w:rFonts w:ascii="Century Gothic" w:hAnsi="Century Gothic"/>
        </w:rPr>
        <w:t xml:space="preserve">Todas las buenas obras deben tener el fin o meta correctos. </w:t>
      </w:r>
    </w:p>
    <w:p w:rsidR="00391868" w:rsidRPr="00C33405" w:rsidRDefault="00391868" w:rsidP="00391868">
      <w:pPr>
        <w:ind w:left="1440"/>
        <w:rPr>
          <w:rFonts w:ascii="Century Gothic" w:hAnsi="Century Gothic"/>
        </w:rPr>
      </w:pPr>
    </w:p>
    <w:p w:rsidR="00391868" w:rsidRPr="00DF20B6" w:rsidRDefault="00391868" w:rsidP="00391868">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 xml:space="preserve">1 </w:t>
      </w:r>
      <w:r w:rsidRPr="00DF20B6">
        <w:rPr>
          <w:rFonts w:ascii="Century Gothic" w:hAnsi="Century Gothic" w:cs="Segoe UI"/>
          <w:color w:val="0F1A26"/>
          <w:sz w:val="21"/>
          <w:szCs w:val="21"/>
          <w:shd w:val="clear" w:color="auto" w:fill="FFFFFF"/>
        </w:rPr>
        <w:t xml:space="preserve">Corintios, </w:t>
      </w:r>
      <w:r w:rsidRPr="00C33405">
        <w:rPr>
          <w:rFonts w:ascii="Century Gothic" w:hAnsi="Century Gothic" w:cs="Segoe UI"/>
          <w:color w:val="0F1A26"/>
          <w:sz w:val="21"/>
          <w:szCs w:val="21"/>
          <w:shd w:val="clear" w:color="auto" w:fill="FFFFFF"/>
        </w:rPr>
        <w:t>10.31</w:t>
      </w:r>
      <w:r w:rsidRPr="00DF20B6">
        <w:rPr>
          <w:rFonts w:ascii="Century Gothic" w:hAnsi="Century Gothic" w:cs="Segoe UI"/>
          <w:color w:val="0F1A26"/>
          <w:sz w:val="21"/>
          <w:szCs w:val="21"/>
          <w:shd w:val="clear" w:color="auto" w:fill="FFFFFF"/>
        </w:rPr>
        <w:t>: «Si, pues, coméis o bebéis, o hacéis otra cosa, hacedlo todo para la gloria de Dios».</w:t>
      </w:r>
      <w:r w:rsidRPr="00C33405">
        <w:rPr>
          <w:rFonts w:ascii="Century Gothic" w:hAnsi="Century Gothic" w:cs="Segoe UI"/>
          <w:color w:val="0F1A26"/>
          <w:sz w:val="21"/>
          <w:szCs w:val="21"/>
          <w:shd w:val="clear" w:color="auto" w:fill="FFFFFF"/>
        </w:rPr>
        <w:t xml:space="preserve"> A</w:t>
      </w:r>
      <w:r w:rsidRPr="00DF20B6">
        <w:rPr>
          <w:rFonts w:ascii="Century Gothic" w:hAnsi="Century Gothic" w:cs="Segoe UI"/>
          <w:color w:val="0F1A26"/>
          <w:sz w:val="21"/>
          <w:szCs w:val="21"/>
          <w:shd w:val="clear" w:color="auto" w:fill="FFFFFF"/>
        </w:rPr>
        <w:t>lgunas metas inmediatas podrían hacer que fuera bueno comer, mientras que otras metas inmediatas</w:t>
      </w:r>
      <w:r w:rsidRPr="00C33405">
        <w:rPr>
          <w:rFonts w:ascii="Century Gothic" w:hAnsi="Century Gothic" w:cs="Segoe UI"/>
          <w:color w:val="0F1A26"/>
          <w:sz w:val="21"/>
          <w:szCs w:val="21"/>
          <w:shd w:val="clear" w:color="auto" w:fill="FFFFFF"/>
        </w:rPr>
        <w:t xml:space="preserve"> </w:t>
      </w:r>
      <w:r w:rsidRPr="00DF20B6">
        <w:rPr>
          <w:rFonts w:ascii="Century Gothic" w:hAnsi="Century Gothic" w:cs="Segoe UI"/>
          <w:color w:val="0F1A26"/>
          <w:sz w:val="21"/>
          <w:szCs w:val="21"/>
          <w:shd w:val="clear" w:color="auto" w:fill="FFFFFF"/>
        </w:rPr>
        <w:t>podrían hacer que abstenerse de comer fuera bueno. Su punto era que debe de haber otro principio que anule esas metas inmediatas. Esto es, preocuparse por la gloria de Dios y que, a menos que esta meta última esté a la vista, ni comer ni abstenerse podrían ser considerados buenos.</w:t>
      </w:r>
    </w:p>
    <w:p w:rsidR="00391868" w:rsidRPr="00DF20B6" w:rsidRDefault="00391868" w:rsidP="00391868">
      <w:pPr>
        <w:rPr>
          <w:rFonts w:ascii="Century Gothic" w:hAnsi="Century Gothic" w:cs="Segoe UI"/>
          <w:color w:val="0F1A26"/>
          <w:sz w:val="21"/>
          <w:szCs w:val="21"/>
          <w:shd w:val="clear" w:color="auto" w:fill="FFFFFF"/>
        </w:rPr>
      </w:pPr>
    </w:p>
    <w:p w:rsidR="00391868" w:rsidRPr="00C33405" w:rsidRDefault="00391868" w:rsidP="00391868">
      <w:pPr>
        <w:rPr>
          <w:rFonts w:ascii="Century Gothic" w:hAnsi="Century Gothic" w:cs="Segoe UI"/>
          <w:color w:val="0F1A26"/>
          <w:sz w:val="21"/>
          <w:szCs w:val="21"/>
          <w:shd w:val="clear" w:color="auto" w:fill="FFFFFF"/>
          <w:lang w:val="en-US"/>
        </w:rPr>
      </w:pPr>
      <w:r w:rsidRPr="00C33405">
        <w:rPr>
          <w:rFonts w:ascii="Century Gothic" w:hAnsi="Century Gothic" w:cs="Segoe UI"/>
          <w:color w:val="0F1A26"/>
          <w:sz w:val="21"/>
          <w:szCs w:val="21"/>
          <w:shd w:val="clear" w:color="auto" w:fill="FFFFFF"/>
        </w:rPr>
        <w:t>A</w:t>
      </w:r>
      <w:r w:rsidRPr="00DF20B6">
        <w:rPr>
          <w:rFonts w:ascii="Century Gothic" w:hAnsi="Century Gothic" w:cs="Segoe UI"/>
          <w:color w:val="0F1A26"/>
          <w:sz w:val="21"/>
          <w:szCs w:val="21"/>
          <w:shd w:val="clear" w:color="auto" w:fill="FFFFFF"/>
        </w:rPr>
        <w:t xml:space="preserve">cerca del uso de dones espirituales. </w:t>
      </w:r>
      <w:r w:rsidRPr="00C33405">
        <w:rPr>
          <w:rFonts w:ascii="Century Gothic" w:hAnsi="Century Gothic" w:cs="Segoe UI"/>
          <w:color w:val="0F1A26"/>
          <w:sz w:val="21"/>
          <w:szCs w:val="21"/>
          <w:shd w:val="clear" w:color="auto" w:fill="FFFFFF"/>
        </w:rPr>
        <w:t>1</w:t>
      </w:r>
      <w:r w:rsidRPr="00DF20B6">
        <w:rPr>
          <w:rFonts w:ascii="Century Gothic" w:hAnsi="Century Gothic" w:cs="Segoe UI"/>
          <w:color w:val="0F1A26"/>
          <w:sz w:val="21"/>
          <w:szCs w:val="21"/>
          <w:shd w:val="clear" w:color="auto" w:fill="FFFFFF"/>
        </w:rPr>
        <w:t>de Pedro</w:t>
      </w:r>
      <w:r w:rsidRPr="00C33405">
        <w:rPr>
          <w:rFonts w:ascii="Century Gothic" w:hAnsi="Century Gothic" w:cs="Segoe UI"/>
          <w:color w:val="0F1A26"/>
          <w:sz w:val="21"/>
          <w:szCs w:val="21"/>
          <w:shd w:val="clear" w:color="auto" w:fill="FFFFFF"/>
        </w:rPr>
        <w:t xml:space="preserve"> 4.11</w:t>
      </w:r>
      <w:r w:rsidRPr="00DF20B6">
        <w:rPr>
          <w:rFonts w:ascii="Century Gothic" w:hAnsi="Century Gothic" w:cs="Segoe UI"/>
          <w:color w:val="0F1A26"/>
          <w:sz w:val="21"/>
          <w:szCs w:val="21"/>
          <w:shd w:val="clear" w:color="auto" w:fill="FFFFFF"/>
        </w:rPr>
        <w:t xml:space="preserve">: «Si alguno habla, hable conforme a las palabras de Dios. Si alguno ministra, ministre conforme al poder que Dios da, para que en todo sea Dios glorificado». </w:t>
      </w:r>
      <w:r w:rsidRPr="00C33405">
        <w:rPr>
          <w:rFonts w:ascii="Century Gothic" w:hAnsi="Century Gothic" w:cs="Segoe UI"/>
          <w:color w:val="0F1A26"/>
          <w:sz w:val="21"/>
          <w:szCs w:val="21"/>
          <w:shd w:val="clear" w:color="auto" w:fill="FFFFFF"/>
        </w:rPr>
        <w:t>Es decir,</w:t>
      </w:r>
      <w:r w:rsidRPr="00DF20B6">
        <w:rPr>
          <w:rFonts w:ascii="Century Gothic" w:hAnsi="Century Gothic" w:cs="Segoe UI"/>
          <w:color w:val="0F1A26"/>
          <w:sz w:val="21"/>
          <w:szCs w:val="21"/>
          <w:shd w:val="clear" w:color="auto" w:fill="FFFFFF"/>
        </w:rPr>
        <w:t xml:space="preserve"> deben hacerse todos los dones y ministerios en la Iglesia para la meta final de la gloria de Dios. Pero el principio que Pedro estaba aplicando era que todo en la vida cristiana debe hacerse de tal manera que honre a Dios y le dé glori</w:t>
      </w:r>
      <w:r w:rsidRPr="00C33405">
        <w:rPr>
          <w:rFonts w:ascii="Century Gothic" w:hAnsi="Century Gothic" w:cs="Segoe UI"/>
          <w:color w:val="0F1A26"/>
          <w:sz w:val="21"/>
          <w:szCs w:val="21"/>
          <w:shd w:val="clear" w:color="auto" w:fill="FFFFFF"/>
        </w:rPr>
        <w:t>a.</w:t>
      </w:r>
    </w:p>
    <w:p w:rsidR="00391868" w:rsidRPr="00C33405" w:rsidRDefault="00391868" w:rsidP="00391868">
      <w:pPr>
        <w:ind w:left="1440"/>
        <w:rPr>
          <w:rFonts w:ascii="Century Gothic" w:hAnsi="Century Gothic"/>
        </w:rPr>
      </w:pPr>
    </w:p>
    <w:p w:rsidR="00391868" w:rsidRPr="00C33405" w:rsidRDefault="00391868" w:rsidP="00391868">
      <w:pPr>
        <w:ind w:left="1440"/>
        <w:rPr>
          <w:rFonts w:ascii="Century Gothic" w:hAnsi="Century Gothic"/>
        </w:rPr>
      </w:pPr>
    </w:p>
    <w:p w:rsidR="00391868" w:rsidRPr="00C33405" w:rsidRDefault="00391868" w:rsidP="00391868">
      <w:pPr>
        <w:rPr>
          <w:rFonts w:ascii="Century Gothic" w:hAnsi="Century Gothic"/>
        </w:rPr>
      </w:pPr>
      <w:r w:rsidRPr="00C33405">
        <w:rPr>
          <w:rFonts w:ascii="Century Gothic" w:hAnsi="Century Gothic"/>
        </w:rPr>
        <w:t xml:space="preserve">Todo en la vida cristiana debe hacerse de tal manera que honre a Dios y le dé gloria. </w:t>
      </w:r>
    </w:p>
    <w:p w:rsidR="00391868" w:rsidRPr="00C33405" w:rsidRDefault="00391868" w:rsidP="00391868">
      <w:pPr>
        <w:rPr>
          <w:rFonts w:ascii="Century Gothic" w:hAnsi="Century Gothic"/>
        </w:rPr>
      </w:pPr>
    </w:p>
    <w:p w:rsidR="00391868" w:rsidRPr="00DF20B6" w:rsidRDefault="00391868" w:rsidP="00391868">
      <w:pPr>
        <w:rPr>
          <w:rFonts w:ascii="Century Gothic" w:hAnsi="Century Gothic" w:cs="Segoe UI"/>
          <w:color w:val="0F1A26"/>
          <w:sz w:val="21"/>
          <w:szCs w:val="21"/>
          <w:shd w:val="clear" w:color="auto" w:fill="FFFFFF"/>
        </w:rPr>
      </w:pPr>
      <w:r w:rsidRPr="00DF20B6">
        <w:rPr>
          <w:rFonts w:ascii="Century Gothic" w:hAnsi="Century Gothic" w:cs="Segoe UI"/>
          <w:color w:val="0F1A26"/>
          <w:sz w:val="21"/>
          <w:szCs w:val="21"/>
          <w:shd w:val="clear" w:color="auto" w:fill="FFFFFF"/>
        </w:rPr>
        <w:t xml:space="preserve">Romanos, </w:t>
      </w:r>
      <w:r w:rsidRPr="00C33405">
        <w:rPr>
          <w:rFonts w:ascii="Century Gothic" w:hAnsi="Century Gothic" w:cs="Segoe UI"/>
          <w:color w:val="0F1A26"/>
          <w:sz w:val="21"/>
          <w:szCs w:val="21"/>
          <w:shd w:val="clear" w:color="auto" w:fill="FFFFFF"/>
        </w:rPr>
        <w:t>11.36</w:t>
      </w:r>
      <w:r w:rsidRPr="00DF20B6">
        <w:rPr>
          <w:rFonts w:ascii="Century Gothic" w:hAnsi="Century Gothic" w:cs="Segoe UI"/>
          <w:color w:val="0F1A26"/>
          <w:sz w:val="21"/>
          <w:szCs w:val="21"/>
          <w:shd w:val="clear" w:color="auto" w:fill="FFFFFF"/>
        </w:rPr>
        <w:t xml:space="preserve">,: «Porque de Él, y por Él, y para Él son todas las cosas. A Él sea la gloria por los siglos». </w:t>
      </w:r>
      <w:r w:rsidRPr="00C33405">
        <w:rPr>
          <w:rFonts w:ascii="Century Gothic" w:hAnsi="Century Gothic" w:cs="Segoe UI"/>
          <w:color w:val="0F1A26"/>
          <w:sz w:val="21"/>
          <w:szCs w:val="21"/>
          <w:shd w:val="clear" w:color="auto" w:fill="FFFFFF"/>
        </w:rPr>
        <w:t>T</w:t>
      </w:r>
      <w:r w:rsidRPr="00DF20B6">
        <w:rPr>
          <w:rFonts w:ascii="Century Gothic" w:hAnsi="Century Gothic" w:cs="Segoe UI"/>
          <w:color w:val="0F1A26"/>
          <w:sz w:val="21"/>
          <w:szCs w:val="21"/>
          <w:shd w:val="clear" w:color="auto" w:fill="FFFFFF"/>
        </w:rPr>
        <w:t>odo es por Él y para Él. Esto quiere decir, entre otras cosas, que todo debe ser hecho para la obra de Dios y se tendrá su gloria y honra como meta final. Así que Pablo dio énfasis a este punto</w:t>
      </w:r>
      <w:r w:rsidRPr="00C33405">
        <w:rPr>
          <w:rFonts w:ascii="Century Gothic" w:hAnsi="Century Gothic" w:cs="Segoe UI"/>
          <w:color w:val="0F1A26"/>
          <w:sz w:val="21"/>
          <w:szCs w:val="21"/>
          <w:shd w:val="clear" w:color="auto" w:fill="FFFFFF"/>
        </w:rPr>
        <w:t xml:space="preserve">: </w:t>
      </w:r>
      <w:r w:rsidRPr="00DF20B6">
        <w:rPr>
          <w:rFonts w:ascii="Century Gothic" w:hAnsi="Century Gothic" w:cs="Segoe UI"/>
          <w:color w:val="0F1A26"/>
          <w:sz w:val="21"/>
          <w:szCs w:val="21"/>
          <w:shd w:val="clear" w:color="auto" w:fill="FFFFFF"/>
        </w:rPr>
        <w:t xml:space="preserve">«A Él sea la gloria por los siglos». De hecho, este versículo sugiere que se glorifique a Dios finalmente en todo lo que existe, ya sea creándolo, sosteniéndolo, obedeciéndolo, autorizándolo o recibiéndolo como servicio en su honor. No es extraño, entonces, que Él apruebe las obras en las que se piensa en darle la gloria y condena las </w:t>
      </w:r>
      <w:r w:rsidRPr="00DF20B6">
        <w:rPr>
          <w:rFonts w:ascii="Century Gothic" w:hAnsi="Century Gothic" w:cs="Segoe UI"/>
          <w:color w:val="0F1A26"/>
          <w:sz w:val="21"/>
          <w:szCs w:val="21"/>
          <w:shd w:val="clear" w:color="auto" w:fill="FFFFFF"/>
        </w:rPr>
        <w:lastRenderedPageBreak/>
        <w:t>obras que desatienden o se oponen a su gloria. Dios premia y aprueba solo esas obras que tienen su gloria como su meta final.</w:t>
      </w:r>
    </w:p>
    <w:p w:rsidR="00391868" w:rsidRPr="00C33405" w:rsidRDefault="00391868" w:rsidP="00391868">
      <w:pPr>
        <w:rPr>
          <w:rFonts w:ascii="Century Gothic" w:hAnsi="Century Gothic"/>
        </w:rPr>
      </w:pPr>
    </w:p>
    <w:p w:rsidR="00391868" w:rsidRPr="00C33405" w:rsidRDefault="00391868" w:rsidP="00391868">
      <w:pPr>
        <w:ind w:left="1440"/>
        <w:rPr>
          <w:rFonts w:ascii="Century Gothic" w:hAnsi="Century Gothic"/>
        </w:rPr>
      </w:pPr>
      <w:r w:rsidRPr="00C33405">
        <w:rPr>
          <w:rFonts w:ascii="Century Gothic" w:hAnsi="Century Gothic"/>
        </w:rPr>
        <w:t>Dios aprueba las obras en las que se piensa en darle la gloria y condena las obras que desatienden o se oponen a su gloria.</w:t>
      </w:r>
    </w:p>
    <w:p w:rsidR="00391868" w:rsidRPr="00C33405" w:rsidRDefault="00391868" w:rsidP="00391868">
      <w:pPr>
        <w:ind w:left="1440"/>
        <w:rPr>
          <w:rFonts w:ascii="Century Gothic" w:hAnsi="Century Gothic"/>
        </w:rPr>
      </w:pPr>
    </w:p>
    <w:p w:rsidR="007D133F" w:rsidRPr="00C33405" w:rsidRDefault="007D133F" w:rsidP="007D133F">
      <w:pPr>
        <w:tabs>
          <w:tab w:val="num" w:pos="720"/>
        </w:tabs>
        <w:ind w:left="720" w:hanging="720"/>
        <w:rPr>
          <w:rFonts w:ascii="Century Gothic" w:hAnsi="Century Gothic"/>
        </w:rPr>
      </w:pPr>
      <w:r w:rsidRPr="00C33405">
        <w:rPr>
          <w:rFonts w:ascii="Century Gothic" w:hAnsi="Century Gothic"/>
        </w:rPr>
        <w:br w:type="page"/>
      </w:r>
      <w:r w:rsidRPr="00C33405">
        <w:rPr>
          <w:rFonts w:ascii="Century Gothic" w:hAnsi="Century Gothic"/>
        </w:rPr>
        <w:lastRenderedPageBreak/>
        <w:t>7.</w:t>
      </w:r>
      <w:r w:rsidRPr="00C33405">
        <w:rPr>
          <w:rFonts w:ascii="Century Gothic" w:hAnsi="Century Gothic"/>
        </w:rPr>
        <w:tab/>
        <w:t>Resume el criterio tripartito de las buenas obras descritas en esta lección.</w:t>
      </w:r>
    </w:p>
    <w:p w:rsidR="007D133F" w:rsidRPr="00C33405" w:rsidRDefault="007D133F" w:rsidP="007D133F">
      <w:pPr>
        <w:tabs>
          <w:tab w:val="num" w:pos="720"/>
        </w:tabs>
        <w:ind w:left="720" w:hanging="720"/>
        <w:rPr>
          <w:rFonts w:ascii="Century Gothic" w:hAnsi="Century Gothic"/>
        </w:rPr>
      </w:pPr>
    </w:p>
    <w:p w:rsidR="00F53C28" w:rsidRPr="00C33405" w:rsidRDefault="00F53C28" w:rsidP="00F53C28">
      <w:pPr>
        <w:rPr>
          <w:rFonts w:ascii="Century Gothic" w:hAnsi="Century Gothic"/>
        </w:rPr>
      </w:pPr>
    </w:p>
    <w:p w:rsidR="00F53C28" w:rsidRPr="00C33405" w:rsidRDefault="00F53C28" w:rsidP="00F53C28">
      <w:pPr>
        <w:rPr>
          <w:rFonts w:ascii="Century Gothic" w:hAnsi="Century Gothic"/>
          <w:b/>
        </w:rPr>
      </w:pPr>
      <w:r w:rsidRPr="00C33405">
        <w:rPr>
          <w:rFonts w:ascii="Century Gothic" w:hAnsi="Century Gothic"/>
          <w:b/>
        </w:rPr>
        <w:tab/>
        <w:t>A.</w:t>
      </w:r>
      <w:r w:rsidRPr="00C33405">
        <w:rPr>
          <w:rFonts w:ascii="Century Gothic" w:hAnsi="Century Gothic"/>
          <w:b/>
        </w:rPr>
        <w:tab/>
        <w:t>Tendencias</w:t>
      </w:r>
    </w:p>
    <w:p w:rsidR="00F53C28" w:rsidRPr="00C33405" w:rsidRDefault="00F53C28" w:rsidP="00F53C28">
      <w:pPr>
        <w:rPr>
          <w:rFonts w:ascii="Century Gothic" w:hAnsi="Century Gothic"/>
        </w:rPr>
      </w:pPr>
    </w:p>
    <w:p w:rsidR="00F53C28" w:rsidRPr="00C33405" w:rsidRDefault="00F53C28" w:rsidP="00F53C28">
      <w:pPr>
        <w:rPr>
          <w:rFonts w:ascii="Century Gothic" w:hAnsi="Century Gothic"/>
          <w:b/>
        </w:rPr>
      </w:pPr>
      <w:r w:rsidRPr="00C33405">
        <w:rPr>
          <w:rFonts w:ascii="Century Gothic" w:hAnsi="Century Gothic"/>
          <w:b/>
        </w:rPr>
        <w:tab/>
        <w:t>B.</w:t>
      </w:r>
      <w:r w:rsidRPr="00C33405">
        <w:rPr>
          <w:rFonts w:ascii="Century Gothic" w:hAnsi="Century Gothic"/>
          <w:b/>
        </w:rPr>
        <w:tab/>
        <w:t>Perspectivas</w:t>
      </w:r>
    </w:p>
    <w:p w:rsidR="00F53C28" w:rsidRPr="00C33405" w:rsidRDefault="00F53C28" w:rsidP="00F53C28">
      <w:pPr>
        <w:ind w:left="1440"/>
        <w:rPr>
          <w:rFonts w:ascii="Century Gothic" w:hAnsi="Century Gothic"/>
        </w:rPr>
      </w:pPr>
    </w:p>
    <w:p w:rsidR="00F53C28" w:rsidRPr="00C33405" w:rsidRDefault="00F53C28" w:rsidP="00F53C28">
      <w:pPr>
        <w:ind w:left="1440"/>
        <w:rPr>
          <w:rFonts w:ascii="Century Gothic" w:hAnsi="Century Gothic"/>
        </w:rPr>
      </w:pPr>
    </w:p>
    <w:p w:rsidR="00F53C28" w:rsidRPr="00C33405" w:rsidRDefault="00F53C28" w:rsidP="00F53C28">
      <w:pPr>
        <w:ind w:left="1440"/>
        <w:rPr>
          <w:rFonts w:ascii="Century Gothic" w:hAnsi="Century Gothic"/>
        </w:rPr>
      </w:pPr>
      <w:r w:rsidRPr="00C33405">
        <w:rPr>
          <w:rFonts w:ascii="Century Gothic" w:hAnsi="Century Gothic"/>
        </w:rPr>
        <w:t xml:space="preserve">Permitir que las características de cada perspectiva informe e influyan en las características de las otras. </w:t>
      </w:r>
    </w:p>
    <w:p w:rsidR="00F53C28" w:rsidRPr="00C33405" w:rsidRDefault="00F53C28" w:rsidP="00F53C28">
      <w:pPr>
        <w:rPr>
          <w:rFonts w:ascii="Century Gothic" w:hAnsi="Century Gothic"/>
        </w:rPr>
      </w:pPr>
    </w:p>
    <w:p w:rsidR="00F53C28" w:rsidRPr="00C33405" w:rsidRDefault="00F53C28" w:rsidP="00F53C28">
      <w:pPr>
        <w:rPr>
          <w:rFonts w:ascii="Century Gothic" w:hAnsi="Century Gothic"/>
          <w:b/>
        </w:rPr>
      </w:pPr>
      <w:r w:rsidRPr="00C33405">
        <w:rPr>
          <w:rFonts w:ascii="Century Gothic" w:hAnsi="Century Gothic"/>
          <w:b/>
        </w:rPr>
        <w:tab/>
      </w:r>
      <w:r w:rsidRPr="00C33405">
        <w:rPr>
          <w:rFonts w:ascii="Century Gothic" w:hAnsi="Century Gothic"/>
          <w:b/>
        </w:rPr>
        <w:tab/>
        <w:t>1.</w:t>
      </w:r>
      <w:r w:rsidRPr="00C33405">
        <w:rPr>
          <w:rFonts w:ascii="Century Gothic" w:hAnsi="Century Gothic"/>
          <w:b/>
        </w:rPr>
        <w:tab/>
        <w:t>Circunstancial</w:t>
      </w:r>
    </w:p>
    <w:p w:rsidR="00F53C28" w:rsidRPr="00C33405" w:rsidRDefault="00F53C28" w:rsidP="00F53C28">
      <w:pPr>
        <w:rPr>
          <w:rFonts w:ascii="Century Gothic" w:hAnsi="Century Gothic"/>
        </w:rPr>
      </w:pPr>
    </w:p>
    <w:p w:rsidR="00F53C28" w:rsidRPr="00C33405" w:rsidRDefault="00F53C28" w:rsidP="00F53C28">
      <w:pPr>
        <w:rPr>
          <w:rFonts w:ascii="Century Gothic" w:hAnsi="Century Gothic"/>
          <w:b/>
        </w:rPr>
      </w:pPr>
    </w:p>
    <w:p w:rsidR="00F53C28" w:rsidRPr="00C33405" w:rsidRDefault="00F53C28" w:rsidP="00F53C28">
      <w:pPr>
        <w:rPr>
          <w:rFonts w:ascii="Century Gothic" w:hAnsi="Century Gothic"/>
          <w:b/>
        </w:rPr>
      </w:pPr>
      <w:r w:rsidRPr="00C33405">
        <w:rPr>
          <w:rFonts w:ascii="Century Gothic" w:hAnsi="Century Gothic"/>
          <w:b/>
        </w:rPr>
        <w:tab/>
      </w:r>
      <w:r w:rsidRPr="00C33405">
        <w:rPr>
          <w:rFonts w:ascii="Century Gothic" w:hAnsi="Century Gothic"/>
          <w:b/>
        </w:rPr>
        <w:tab/>
        <w:t>2.</w:t>
      </w:r>
      <w:r w:rsidRPr="00C33405">
        <w:rPr>
          <w:rFonts w:ascii="Century Gothic" w:hAnsi="Century Gothic"/>
          <w:b/>
        </w:rPr>
        <w:tab/>
        <w:t>Normativa</w:t>
      </w:r>
    </w:p>
    <w:p w:rsidR="00F53C28" w:rsidRPr="00C33405" w:rsidRDefault="00F53C28" w:rsidP="00F53C28">
      <w:pPr>
        <w:rPr>
          <w:rFonts w:ascii="Century Gothic" w:hAnsi="Century Gothic"/>
        </w:rPr>
      </w:pPr>
    </w:p>
    <w:p w:rsidR="00F53C28" w:rsidRPr="00C33405" w:rsidRDefault="00F53C28" w:rsidP="00F53C28">
      <w:pPr>
        <w:rPr>
          <w:rFonts w:ascii="Century Gothic" w:hAnsi="Century Gothic"/>
        </w:rPr>
      </w:pPr>
    </w:p>
    <w:p w:rsidR="00F53C28" w:rsidRPr="00C33405" w:rsidRDefault="00F53C28" w:rsidP="00F53C28">
      <w:pPr>
        <w:rPr>
          <w:rFonts w:ascii="Century Gothic" w:hAnsi="Century Gothic"/>
          <w:b/>
        </w:rPr>
      </w:pPr>
      <w:r w:rsidRPr="00C33405">
        <w:rPr>
          <w:rFonts w:ascii="Century Gothic" w:hAnsi="Century Gothic"/>
          <w:b/>
        </w:rPr>
        <w:tab/>
      </w:r>
      <w:r w:rsidRPr="00C33405">
        <w:rPr>
          <w:rFonts w:ascii="Century Gothic" w:hAnsi="Century Gothic"/>
          <w:b/>
        </w:rPr>
        <w:tab/>
        <w:t>3.</w:t>
      </w:r>
      <w:r w:rsidRPr="00C33405">
        <w:rPr>
          <w:rFonts w:ascii="Century Gothic" w:hAnsi="Century Gothic"/>
          <w:b/>
        </w:rPr>
        <w:tab/>
        <w:t>Existencial</w:t>
      </w:r>
    </w:p>
    <w:p w:rsidR="00F53C28" w:rsidRPr="00C33405" w:rsidRDefault="00F53C28" w:rsidP="00F53C28">
      <w:pPr>
        <w:rPr>
          <w:rFonts w:ascii="Century Gothic" w:hAnsi="Century Gothic"/>
        </w:rPr>
      </w:pPr>
    </w:p>
    <w:p w:rsidR="00F53C28" w:rsidRPr="00C33405" w:rsidRDefault="00F53C28" w:rsidP="00F53C28">
      <w:pPr>
        <w:ind w:left="2160"/>
        <w:rPr>
          <w:rFonts w:ascii="Century Gothic" w:hAnsi="Century Gothic"/>
        </w:rPr>
      </w:pPr>
    </w:p>
    <w:p w:rsidR="00F53C28" w:rsidRPr="00C33405" w:rsidRDefault="00F53C28" w:rsidP="00F53C28">
      <w:pPr>
        <w:rPr>
          <w:rFonts w:ascii="Century Gothic" w:hAnsi="Century Gothic"/>
          <w:b/>
        </w:rPr>
      </w:pPr>
      <w:r w:rsidRPr="00C33405">
        <w:rPr>
          <w:rFonts w:ascii="Century Gothic" w:hAnsi="Century Gothic"/>
          <w:b/>
        </w:rPr>
        <w:tab/>
        <w:t>C.</w:t>
      </w:r>
      <w:r w:rsidRPr="00C33405">
        <w:rPr>
          <w:rFonts w:ascii="Century Gothic" w:hAnsi="Century Gothic"/>
          <w:b/>
        </w:rPr>
        <w:tab/>
        <w:t>Interdependencia</w:t>
      </w:r>
    </w:p>
    <w:p w:rsidR="007D133F" w:rsidRPr="00C33405" w:rsidRDefault="007D133F" w:rsidP="007D133F">
      <w:pPr>
        <w:tabs>
          <w:tab w:val="num" w:pos="720"/>
        </w:tabs>
        <w:ind w:left="720" w:hanging="720"/>
        <w:rPr>
          <w:rFonts w:ascii="Century Gothic" w:hAnsi="Century Gothic"/>
        </w:rPr>
      </w:pPr>
    </w:p>
    <w:p w:rsidR="007D133F" w:rsidRPr="00C33405" w:rsidRDefault="007D133F" w:rsidP="007D133F">
      <w:pPr>
        <w:tabs>
          <w:tab w:val="num" w:pos="720"/>
        </w:tabs>
        <w:ind w:left="720" w:hanging="720"/>
        <w:rPr>
          <w:rFonts w:ascii="Century Gothic" w:hAnsi="Century Gothic"/>
        </w:rPr>
      </w:pPr>
    </w:p>
    <w:p w:rsidR="007D133F" w:rsidRPr="00C33405" w:rsidRDefault="007D133F" w:rsidP="007D133F">
      <w:pPr>
        <w:tabs>
          <w:tab w:val="num" w:pos="720"/>
        </w:tabs>
        <w:ind w:left="720" w:hanging="720"/>
        <w:rPr>
          <w:rFonts w:ascii="Century Gothic" w:hAnsi="Century Gothic"/>
        </w:rPr>
      </w:pPr>
    </w:p>
    <w:p w:rsidR="007D133F" w:rsidRPr="00C33405" w:rsidRDefault="007D133F" w:rsidP="007D133F">
      <w:pPr>
        <w:tabs>
          <w:tab w:val="num" w:pos="720"/>
        </w:tabs>
        <w:ind w:left="720" w:hanging="720"/>
        <w:rPr>
          <w:rFonts w:ascii="Century Gothic" w:hAnsi="Century Gothic"/>
        </w:rPr>
      </w:pPr>
    </w:p>
    <w:p w:rsidR="007D133F" w:rsidRPr="00C33405" w:rsidRDefault="007D133F" w:rsidP="007D133F">
      <w:pPr>
        <w:tabs>
          <w:tab w:val="num" w:pos="720"/>
        </w:tabs>
        <w:ind w:left="720" w:hanging="720"/>
        <w:rPr>
          <w:rFonts w:ascii="Century Gothic" w:hAnsi="Century Gothic"/>
        </w:rPr>
      </w:pPr>
      <w:r w:rsidRPr="00C33405">
        <w:rPr>
          <w:rFonts w:ascii="Century Gothic" w:hAnsi="Century Gothic"/>
        </w:rPr>
        <w:t>8.</w:t>
      </w:r>
      <w:r w:rsidRPr="00C33405">
        <w:rPr>
          <w:rFonts w:ascii="Century Gothic" w:hAnsi="Century Gothic"/>
        </w:rPr>
        <w:tab/>
        <w:t>¿Cuáles son las tres tendencias principales que los diferentes grupos de cristianos dependen para hacer decisiones éticas?</w:t>
      </w:r>
    </w:p>
    <w:p w:rsidR="00E16E24" w:rsidRPr="00C33405" w:rsidRDefault="00E16E24" w:rsidP="007D133F">
      <w:pPr>
        <w:tabs>
          <w:tab w:val="num" w:pos="720"/>
        </w:tabs>
        <w:ind w:left="720" w:hanging="720"/>
        <w:rPr>
          <w:rFonts w:ascii="Century Gothic" w:hAnsi="Century Gothic"/>
        </w:rPr>
      </w:pPr>
    </w:p>
    <w:p w:rsidR="00BD3A3D" w:rsidRPr="00C33405" w:rsidRDefault="00BD3A3D" w:rsidP="00BD3A3D">
      <w:pPr>
        <w:rPr>
          <w:rFonts w:ascii="Century Gothic" w:hAnsi="Century Gothic"/>
        </w:rPr>
      </w:pPr>
    </w:p>
    <w:p w:rsidR="00BD3A3D" w:rsidRPr="00C33405" w:rsidRDefault="00BD3A3D" w:rsidP="00BD3A3D">
      <w:pPr>
        <w:rPr>
          <w:rFonts w:ascii="Century Gothic" w:hAnsi="Century Gothic"/>
          <w:b/>
        </w:rPr>
      </w:pPr>
      <w:r w:rsidRPr="00C33405">
        <w:rPr>
          <w:rFonts w:ascii="Century Gothic" w:hAnsi="Century Gothic"/>
          <w:b/>
        </w:rPr>
        <w:tab/>
        <w:t>A.</w:t>
      </w:r>
      <w:r w:rsidRPr="00C33405">
        <w:rPr>
          <w:rFonts w:ascii="Century Gothic" w:hAnsi="Century Gothic"/>
          <w:b/>
        </w:rPr>
        <w:tab/>
        <w:t>Tendencias</w:t>
      </w:r>
    </w:p>
    <w:p w:rsidR="00BD3A3D" w:rsidRPr="00C33405" w:rsidRDefault="00BD3A3D" w:rsidP="00BD3A3D">
      <w:pPr>
        <w:rPr>
          <w:rFonts w:ascii="Century Gothic" w:hAnsi="Century Gothic"/>
        </w:rPr>
      </w:pPr>
    </w:p>
    <w:p w:rsidR="00BD3A3D" w:rsidRPr="00C33405" w:rsidRDefault="00BD3A3D" w:rsidP="00BD3A3D">
      <w:pPr>
        <w:ind w:left="1440"/>
        <w:rPr>
          <w:rFonts w:ascii="Century Gothic" w:hAnsi="Century Gothic"/>
        </w:rPr>
      </w:pPr>
      <w:r w:rsidRPr="00C33405">
        <w:rPr>
          <w:rFonts w:ascii="Century Gothic" w:hAnsi="Century Gothic"/>
        </w:rPr>
        <w:t xml:space="preserve">Hay muchas maneras diferentes en que los creyentes intentan tomar decisiones éticas en la vida, pero tienden a caer en tres categorías principales: </w:t>
      </w:r>
    </w:p>
    <w:p w:rsidR="00BD3A3D" w:rsidRPr="00C33405" w:rsidRDefault="00BD3A3D" w:rsidP="00BD3A3D">
      <w:pPr>
        <w:rPr>
          <w:rFonts w:ascii="Century Gothic" w:hAnsi="Century Gothic"/>
        </w:rPr>
      </w:pPr>
    </w:p>
    <w:p w:rsidR="00BD3A3D" w:rsidRPr="00C33405" w:rsidRDefault="00BD3A3D" w:rsidP="00BD3A3D">
      <w:pPr>
        <w:numPr>
          <w:ilvl w:val="0"/>
          <w:numId w:val="1"/>
        </w:numPr>
        <w:rPr>
          <w:rFonts w:ascii="Century Gothic" w:hAnsi="Century Gothic"/>
        </w:rPr>
      </w:pPr>
      <w:r w:rsidRPr="00C33405">
        <w:rPr>
          <w:rFonts w:ascii="Century Gothic" w:hAnsi="Century Gothic"/>
        </w:rPr>
        <w:t>Nuestra consciencia cristiana y la guía del Espíritu Santo</w:t>
      </w:r>
    </w:p>
    <w:p w:rsidR="00BD3A3D" w:rsidRPr="00C33405" w:rsidRDefault="00BD3A3D" w:rsidP="00BD3A3D">
      <w:pPr>
        <w:ind w:left="1800"/>
        <w:rPr>
          <w:rFonts w:ascii="Century Gothic" w:hAnsi="Century Gothic"/>
        </w:rPr>
      </w:pPr>
    </w:p>
    <w:p w:rsidR="00BD3A3D" w:rsidRPr="00C33405" w:rsidRDefault="00BD3A3D" w:rsidP="00BD3A3D">
      <w:pPr>
        <w:numPr>
          <w:ilvl w:val="0"/>
          <w:numId w:val="1"/>
        </w:numPr>
        <w:rPr>
          <w:rFonts w:ascii="Century Gothic" w:hAnsi="Century Gothic"/>
        </w:rPr>
      </w:pPr>
      <w:r w:rsidRPr="00C33405">
        <w:rPr>
          <w:rFonts w:ascii="Century Gothic" w:hAnsi="Century Gothic"/>
        </w:rPr>
        <w:t>Las Escrituras</w:t>
      </w:r>
    </w:p>
    <w:p w:rsidR="00BD3A3D" w:rsidRPr="00C33405" w:rsidRDefault="00BD3A3D" w:rsidP="00BD3A3D">
      <w:pPr>
        <w:ind w:left="1800"/>
        <w:rPr>
          <w:rFonts w:ascii="Century Gothic" w:hAnsi="Century Gothic"/>
        </w:rPr>
      </w:pPr>
    </w:p>
    <w:p w:rsidR="00BD3A3D" w:rsidRPr="00C33405" w:rsidRDefault="00BD3A3D" w:rsidP="00BD3A3D">
      <w:pPr>
        <w:numPr>
          <w:ilvl w:val="0"/>
          <w:numId w:val="1"/>
        </w:numPr>
        <w:rPr>
          <w:rFonts w:ascii="Century Gothic" w:hAnsi="Century Gothic"/>
        </w:rPr>
      </w:pPr>
      <w:r w:rsidRPr="00C33405">
        <w:rPr>
          <w:rFonts w:ascii="Century Gothic" w:hAnsi="Century Gothic"/>
        </w:rPr>
        <w:t>El resultado de las acciones</w:t>
      </w:r>
    </w:p>
    <w:p w:rsidR="00BD3A3D" w:rsidRPr="00C33405" w:rsidRDefault="00BD3A3D" w:rsidP="00BD3A3D">
      <w:pPr>
        <w:ind w:left="1440"/>
        <w:rPr>
          <w:rFonts w:ascii="Century Gothic" w:hAnsi="Century Gothic"/>
        </w:rPr>
      </w:pPr>
    </w:p>
    <w:p w:rsidR="00BD3A3D" w:rsidRPr="00C33405" w:rsidRDefault="00BD3A3D" w:rsidP="00BD3A3D">
      <w:pPr>
        <w:ind w:left="1440"/>
        <w:rPr>
          <w:rFonts w:ascii="Century Gothic" w:hAnsi="Century Gothic"/>
        </w:rPr>
      </w:pPr>
      <w:r w:rsidRPr="00DF20B6">
        <w:rPr>
          <w:rFonts w:ascii="Century Gothic" w:hAnsi="Century Gothic" w:cs="Segoe UI"/>
          <w:color w:val="0F1A26"/>
          <w:sz w:val="21"/>
          <w:szCs w:val="21"/>
          <w:shd w:val="clear" w:color="auto" w:fill="FFFFFF"/>
        </w:rPr>
        <w:t xml:space="preserve">la Biblia define las buenas obras como aquellas que se hacen con el propósito correcto, por la norma correcta y para la meta correcta. Y de </w:t>
      </w:r>
      <w:r w:rsidRPr="00DF20B6">
        <w:rPr>
          <w:rFonts w:ascii="Century Gothic" w:hAnsi="Century Gothic" w:cs="Segoe UI"/>
          <w:color w:val="0F1A26"/>
          <w:sz w:val="21"/>
          <w:szCs w:val="21"/>
          <w:shd w:val="clear" w:color="auto" w:fill="FFFFFF"/>
        </w:rPr>
        <w:lastRenderedPageBreak/>
        <w:t>hecho, estos tres criterios para las buenas obras corresponden a los énfasis que nosotros acabamos de mencionar.</w:t>
      </w:r>
    </w:p>
    <w:p w:rsidR="00BD3A3D" w:rsidRPr="00C33405" w:rsidRDefault="00BD3A3D" w:rsidP="00BD3A3D">
      <w:pPr>
        <w:rPr>
          <w:rFonts w:ascii="Century Gothic" w:hAnsi="Century Gothic"/>
        </w:rPr>
      </w:pPr>
    </w:p>
    <w:p w:rsidR="00BD3A3D" w:rsidRPr="00C33405" w:rsidRDefault="00BD3A3D" w:rsidP="00BD3A3D">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 xml:space="preserve">1. </w:t>
      </w:r>
      <w:r w:rsidRPr="00DF20B6">
        <w:rPr>
          <w:rFonts w:ascii="Century Gothic" w:hAnsi="Century Gothic" w:cs="Segoe UI"/>
          <w:color w:val="0F1A26"/>
          <w:sz w:val="21"/>
          <w:szCs w:val="21"/>
          <w:shd w:val="clear" w:color="auto" w:fill="FFFFFF"/>
        </w:rPr>
        <w:t xml:space="preserve">Aquellos que dan énfasis a la conciencia y a la guía del Espíritu Santo están principalmente interesados en el propósito correcto. Podríamos decir que ellos consideran primero el hecho de que las buenas obras solo pueden ser hechas por personas buenas. Al tomar juicios éticos, tienden a hacer preguntas como: ¿cuál es mi actitud? ¿Tengo yo la madurez para tomar la decisión correcta? ¿Tengo yo la capacidad espiritual de aplicar la Palabra de Dios a la situación? </w:t>
      </w:r>
    </w:p>
    <w:p w:rsidR="00BD3A3D" w:rsidRPr="00C33405" w:rsidRDefault="00BD3A3D" w:rsidP="00BD3A3D">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 xml:space="preserve">2. </w:t>
      </w:r>
      <w:r w:rsidRPr="00DF20B6">
        <w:rPr>
          <w:rFonts w:ascii="Century Gothic" w:hAnsi="Century Gothic" w:cs="Segoe UI"/>
          <w:color w:val="0F1A26"/>
          <w:sz w:val="21"/>
          <w:szCs w:val="21"/>
          <w:shd w:val="clear" w:color="auto" w:fill="FFFFFF"/>
        </w:rPr>
        <w:t xml:space="preserve"> aquellos que toman decisiones éticas enfocándose en la norma correcta. Estas personas dan énfasis a los decretos de las Escrituras. Cuando se enfrentan con un problema ético, su primera pregunta tiende a ser: ¿qué dice la Palabra de Dios? </w:t>
      </w:r>
    </w:p>
    <w:p w:rsidR="00BD3A3D" w:rsidRPr="00C33405" w:rsidRDefault="00BD3A3D" w:rsidP="00BD3A3D">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3. A</w:t>
      </w:r>
      <w:r w:rsidRPr="00DF20B6">
        <w:rPr>
          <w:rFonts w:ascii="Century Gothic" w:hAnsi="Century Gothic" w:cs="Segoe UI"/>
          <w:color w:val="0F1A26"/>
          <w:sz w:val="21"/>
          <w:szCs w:val="21"/>
          <w:shd w:val="clear" w:color="auto" w:fill="FFFFFF"/>
        </w:rPr>
        <w:t xml:space="preserve">quellos que piensan principalmente en las consecuencias de sus acciones están primordialmente interesados en la meta correcta. Ellos se enfocan en la propia situación y hacen preguntas como: ¿cuál es el problema? ¿Qué problemas están envueltos? ¿Cuáles serán los resultados de las posibles soluciones a este problema? </w:t>
      </w:r>
    </w:p>
    <w:p w:rsidR="00BD3A3D" w:rsidRPr="00C33405" w:rsidRDefault="00BD3A3D" w:rsidP="00BD3A3D">
      <w:pPr>
        <w:rPr>
          <w:rFonts w:ascii="Century Gothic" w:hAnsi="Century Gothic" w:cs="Segoe UI"/>
          <w:color w:val="0F1A26"/>
          <w:sz w:val="21"/>
          <w:szCs w:val="21"/>
          <w:shd w:val="clear" w:color="auto" w:fill="FFFFFF"/>
        </w:rPr>
      </w:pPr>
    </w:p>
    <w:p w:rsidR="00BD3A3D" w:rsidRPr="00DF20B6" w:rsidRDefault="00BD3A3D" w:rsidP="00BD3A3D">
      <w:pPr>
        <w:rPr>
          <w:rFonts w:ascii="Century Gothic" w:hAnsi="Century Gothic" w:cs="Segoe UI"/>
          <w:color w:val="0F1A26"/>
          <w:sz w:val="21"/>
          <w:szCs w:val="21"/>
          <w:shd w:val="clear" w:color="auto" w:fill="FFFFFF"/>
        </w:rPr>
      </w:pPr>
      <w:r w:rsidRPr="00DF20B6">
        <w:rPr>
          <w:rFonts w:ascii="Century Gothic" w:hAnsi="Century Gothic" w:cs="Segoe UI"/>
          <w:color w:val="0F1A26"/>
          <w:sz w:val="21"/>
          <w:szCs w:val="21"/>
          <w:shd w:val="clear" w:color="auto" w:fill="FFFFFF"/>
        </w:rPr>
        <w:t>Estas tres direcciones generales que adoptan los cristianos al tomar sus decisiones ayudarán a comprender que estas direcciones realmente representan tres perspectivas esenciales para toda toma de decisiones éticas.</w:t>
      </w:r>
    </w:p>
    <w:p w:rsidR="00E16E24" w:rsidRPr="00C33405" w:rsidRDefault="00E16E24" w:rsidP="007D133F">
      <w:pPr>
        <w:tabs>
          <w:tab w:val="num" w:pos="720"/>
        </w:tabs>
        <w:ind w:left="720" w:hanging="720"/>
        <w:rPr>
          <w:rFonts w:ascii="Century Gothic" w:hAnsi="Century Gothic"/>
        </w:rPr>
      </w:pPr>
    </w:p>
    <w:p w:rsidR="007D133F" w:rsidRPr="00C33405" w:rsidRDefault="007D133F" w:rsidP="007D133F">
      <w:pPr>
        <w:tabs>
          <w:tab w:val="num" w:pos="720"/>
        </w:tabs>
        <w:ind w:left="720" w:hanging="720"/>
        <w:rPr>
          <w:rFonts w:ascii="Century Gothic" w:hAnsi="Century Gothic"/>
        </w:rPr>
      </w:pPr>
      <w:r w:rsidRPr="00C33405">
        <w:rPr>
          <w:rFonts w:ascii="Century Gothic" w:hAnsi="Century Gothic"/>
        </w:rPr>
        <w:br w:type="page"/>
      </w:r>
      <w:r w:rsidRPr="00C33405">
        <w:rPr>
          <w:rFonts w:ascii="Century Gothic" w:hAnsi="Century Gothic"/>
        </w:rPr>
        <w:lastRenderedPageBreak/>
        <w:t>9.</w:t>
      </w:r>
      <w:r w:rsidRPr="00C33405">
        <w:rPr>
          <w:rFonts w:ascii="Century Gothic" w:hAnsi="Century Gothic"/>
        </w:rPr>
        <w:tab/>
        <w:t>Explica las tres diferentes perspectivas que deben usarse cuando nos acercamos a la ética.</w:t>
      </w:r>
    </w:p>
    <w:p w:rsidR="007D133F" w:rsidRPr="00C33405" w:rsidRDefault="007D133F" w:rsidP="007D133F">
      <w:pPr>
        <w:tabs>
          <w:tab w:val="num" w:pos="720"/>
        </w:tabs>
        <w:ind w:left="720" w:hanging="720"/>
        <w:rPr>
          <w:rFonts w:ascii="Century Gothic" w:hAnsi="Century Gothic"/>
        </w:rPr>
      </w:pPr>
    </w:p>
    <w:p w:rsidR="00183CDD" w:rsidRPr="00C33405" w:rsidRDefault="00183CDD" w:rsidP="00183CDD">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El juicio ético involucra la aplicación de la Palabra de Dios a una situación por una persona. Esta definición entrelaza muchas cosas que ya hemos dicho. Mencionamos la Palabra de Dios porque la revelación divina es la norma por la que nosotros debemos medir todos los juicios. El término situación nos recuerda el problema, la meta y las consecuencias de las soluciones que debemos considerar.</w:t>
      </w:r>
    </w:p>
    <w:p w:rsidR="00183CDD" w:rsidRPr="00C33405" w:rsidRDefault="00183CDD" w:rsidP="00183CDD">
      <w:pPr>
        <w:rPr>
          <w:rFonts w:ascii="Century Gothic" w:hAnsi="Century Gothic" w:cs="Segoe UI"/>
          <w:color w:val="0F1A26"/>
          <w:sz w:val="21"/>
          <w:szCs w:val="21"/>
          <w:shd w:val="clear" w:color="auto" w:fill="FFFFFF"/>
        </w:rPr>
      </w:pPr>
    </w:p>
    <w:p w:rsidR="00183CDD" w:rsidRPr="00DF20B6" w:rsidRDefault="00183CDD" w:rsidP="00183CDD">
      <w:pPr>
        <w:rPr>
          <w:rFonts w:ascii="Century Gothic" w:hAnsi="Century Gothic" w:cs="Segoe UI"/>
          <w:color w:val="0F1A26"/>
          <w:sz w:val="21"/>
          <w:szCs w:val="21"/>
          <w:shd w:val="clear" w:color="auto" w:fill="FFFFFF"/>
        </w:rPr>
      </w:pPr>
      <w:r w:rsidRPr="00DF20B6">
        <w:rPr>
          <w:rFonts w:ascii="Century Gothic" w:hAnsi="Century Gothic" w:cs="Segoe UI"/>
          <w:color w:val="0F1A26"/>
          <w:sz w:val="21"/>
          <w:szCs w:val="21"/>
          <w:shd w:val="clear" w:color="auto" w:fill="FFFFFF"/>
        </w:rPr>
        <w:t>Y mencionamos a una persona para enfatizar la importancia de la naturaleza de una persona, propósito y conciencia al determinar cursos correctos de acción. Así que, estamos sugiriendo que solo pueden tomarse decisiones morales cuando las tres direcciones conjuntas se toman adecuadamente en cualquier problema dado.</w:t>
      </w:r>
    </w:p>
    <w:p w:rsidR="00183CDD" w:rsidRPr="00DF20B6" w:rsidRDefault="00183CDD" w:rsidP="00183CDD">
      <w:pPr>
        <w:rPr>
          <w:rFonts w:ascii="Century Gothic" w:hAnsi="Century Gothic" w:cs="Segoe UI"/>
          <w:color w:val="0F1A26"/>
          <w:sz w:val="21"/>
          <w:szCs w:val="21"/>
          <w:shd w:val="clear" w:color="auto" w:fill="FFFFFF"/>
        </w:rPr>
      </w:pPr>
    </w:p>
    <w:p w:rsidR="00183CDD" w:rsidRPr="00C33405" w:rsidRDefault="00183CDD" w:rsidP="00183CDD">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 xml:space="preserve">En la mayoría de los círculos conservadores de cristianos consideramos las Escrituras como nuestra única regla infalible de fe y práctica. En este sentido, nosotros valoramos la enseñanza de las Escrituras sobre cualquier otra consideración que pudiéramos hacer. INcluso, ayuda a ver que si somos bíblicos en nuestro acercamiento a la ética y si seguimos las Escrituras como nuestra única regla infalible, entonces veremos que la misma Biblia nos enseña no solo a considerar la Palabra de Dios, sino también la situación y a la persona cuando vemos todo el proceso del análisis de ética. </w:t>
      </w:r>
    </w:p>
    <w:p w:rsidR="00183CDD" w:rsidRPr="00C33405" w:rsidRDefault="00183CDD" w:rsidP="00183CDD">
      <w:pPr>
        <w:ind w:left="1440"/>
        <w:rPr>
          <w:rFonts w:ascii="Century Gothic" w:hAnsi="Century Gothic"/>
        </w:rPr>
      </w:pPr>
    </w:p>
    <w:p w:rsidR="00183CDD" w:rsidRPr="00C33405" w:rsidRDefault="00183CDD" w:rsidP="00183CDD">
      <w:pPr>
        <w:ind w:left="1440"/>
        <w:rPr>
          <w:rFonts w:ascii="Century Gothic" w:hAnsi="Century Gothic"/>
        </w:rPr>
      </w:pPr>
    </w:p>
    <w:p w:rsidR="00183CDD" w:rsidRPr="00C33405" w:rsidRDefault="00183CDD" w:rsidP="00183CDD">
      <w:pPr>
        <w:ind w:left="1440"/>
        <w:rPr>
          <w:rFonts w:ascii="Century Gothic" w:hAnsi="Century Gothic"/>
        </w:rPr>
      </w:pPr>
      <w:r w:rsidRPr="00C33405">
        <w:rPr>
          <w:rFonts w:ascii="Century Gothic" w:hAnsi="Century Gothic"/>
        </w:rPr>
        <w:t>Ética debe analizarse por lo menos desde tres diferentes perspectivas</w:t>
      </w:r>
    </w:p>
    <w:p w:rsidR="00183CDD" w:rsidRPr="00C33405" w:rsidRDefault="00183CDD" w:rsidP="00183CDD">
      <w:pPr>
        <w:rPr>
          <w:rFonts w:ascii="Century Gothic" w:hAnsi="Century Gothic"/>
        </w:rPr>
      </w:pPr>
    </w:p>
    <w:p w:rsidR="00183CDD" w:rsidRPr="00C33405" w:rsidRDefault="00183CDD" w:rsidP="00183CDD">
      <w:pPr>
        <w:numPr>
          <w:ilvl w:val="0"/>
          <w:numId w:val="2"/>
        </w:numPr>
        <w:rPr>
          <w:rFonts w:ascii="Century Gothic" w:hAnsi="Century Gothic"/>
        </w:rPr>
      </w:pPr>
      <w:r w:rsidRPr="00C33405">
        <w:rPr>
          <w:rFonts w:ascii="Century Gothic" w:hAnsi="Century Gothic"/>
        </w:rPr>
        <w:t>La Palabra de Dios</w:t>
      </w:r>
    </w:p>
    <w:p w:rsidR="00183CDD" w:rsidRPr="00C33405" w:rsidRDefault="00183CDD" w:rsidP="00183CDD">
      <w:pPr>
        <w:ind w:left="1800"/>
        <w:rPr>
          <w:rFonts w:ascii="Century Gothic" w:hAnsi="Century Gothic"/>
        </w:rPr>
      </w:pPr>
    </w:p>
    <w:p w:rsidR="00183CDD" w:rsidRPr="00C33405" w:rsidRDefault="00183CDD" w:rsidP="00183CDD">
      <w:pPr>
        <w:numPr>
          <w:ilvl w:val="0"/>
          <w:numId w:val="2"/>
        </w:numPr>
        <w:rPr>
          <w:rFonts w:ascii="Century Gothic" w:hAnsi="Century Gothic"/>
        </w:rPr>
      </w:pPr>
      <w:r w:rsidRPr="00C33405">
        <w:rPr>
          <w:rFonts w:ascii="Century Gothic" w:hAnsi="Century Gothic"/>
        </w:rPr>
        <w:t>Situación</w:t>
      </w:r>
    </w:p>
    <w:p w:rsidR="00183CDD" w:rsidRPr="00C33405" w:rsidRDefault="00183CDD" w:rsidP="00183CDD">
      <w:pPr>
        <w:ind w:left="1800"/>
        <w:rPr>
          <w:rFonts w:ascii="Century Gothic" w:hAnsi="Century Gothic"/>
        </w:rPr>
      </w:pPr>
    </w:p>
    <w:p w:rsidR="00183CDD" w:rsidRPr="00C33405" w:rsidRDefault="00183CDD" w:rsidP="00183CDD">
      <w:pPr>
        <w:numPr>
          <w:ilvl w:val="0"/>
          <w:numId w:val="2"/>
        </w:numPr>
        <w:rPr>
          <w:rFonts w:ascii="Century Gothic" w:hAnsi="Century Gothic"/>
        </w:rPr>
      </w:pPr>
      <w:r w:rsidRPr="00C33405">
        <w:rPr>
          <w:rFonts w:ascii="Century Gothic" w:hAnsi="Century Gothic"/>
        </w:rPr>
        <w:t>Persona</w:t>
      </w:r>
    </w:p>
    <w:p w:rsidR="00183CDD" w:rsidRPr="00C33405" w:rsidRDefault="00183CDD" w:rsidP="00183CDD">
      <w:pPr>
        <w:ind w:left="1440"/>
        <w:rPr>
          <w:rFonts w:ascii="Century Gothic" w:hAnsi="Century Gothic"/>
        </w:rPr>
      </w:pPr>
    </w:p>
    <w:p w:rsidR="00183CDD" w:rsidRPr="00C33405" w:rsidRDefault="00183CDD" w:rsidP="00183CDD">
      <w:pPr>
        <w:ind w:left="1440"/>
        <w:rPr>
          <w:rFonts w:ascii="Century Gothic" w:hAnsi="Century Gothic"/>
        </w:rPr>
      </w:pPr>
    </w:p>
    <w:p w:rsidR="00183CDD" w:rsidRPr="00C33405" w:rsidRDefault="00183CDD" w:rsidP="00183CDD">
      <w:pPr>
        <w:ind w:left="1440"/>
        <w:rPr>
          <w:rFonts w:ascii="Century Gothic" w:hAnsi="Century Gothic"/>
        </w:rPr>
      </w:pPr>
    </w:p>
    <w:p w:rsidR="00183CDD" w:rsidRPr="00C33405" w:rsidRDefault="00183CDD" w:rsidP="00183CDD">
      <w:pPr>
        <w:ind w:left="1440"/>
        <w:rPr>
          <w:rFonts w:ascii="Century Gothic" w:hAnsi="Century Gothic"/>
        </w:rPr>
      </w:pPr>
    </w:p>
    <w:p w:rsidR="00183CDD" w:rsidRPr="00C33405" w:rsidRDefault="00183CDD" w:rsidP="00183CDD">
      <w:pPr>
        <w:ind w:left="1440"/>
        <w:rPr>
          <w:rFonts w:ascii="Century Gothic" w:hAnsi="Century Gothic"/>
        </w:rPr>
      </w:pPr>
      <w:r w:rsidRPr="00C33405">
        <w:rPr>
          <w:rFonts w:ascii="Century Gothic" w:hAnsi="Century Gothic"/>
        </w:rPr>
        <w:t xml:space="preserve">Permitir que las características de cada perspectiva informe e influyan en las características de las otras. </w:t>
      </w:r>
    </w:p>
    <w:p w:rsidR="00183CDD" w:rsidRPr="00C33405" w:rsidRDefault="00183CDD" w:rsidP="00183CDD">
      <w:pPr>
        <w:rPr>
          <w:rFonts w:ascii="Century Gothic" w:hAnsi="Century Gothic"/>
        </w:rPr>
      </w:pPr>
    </w:p>
    <w:p w:rsidR="00183CDD" w:rsidRPr="00C33405" w:rsidRDefault="00183CDD" w:rsidP="00183CDD">
      <w:pPr>
        <w:rPr>
          <w:rFonts w:ascii="Century Gothic" w:hAnsi="Century Gothic"/>
          <w:b/>
        </w:rPr>
      </w:pPr>
      <w:r w:rsidRPr="00C33405">
        <w:rPr>
          <w:rFonts w:ascii="Century Gothic" w:hAnsi="Century Gothic"/>
          <w:b/>
        </w:rPr>
        <w:tab/>
      </w:r>
      <w:r w:rsidRPr="00C33405">
        <w:rPr>
          <w:rFonts w:ascii="Century Gothic" w:hAnsi="Century Gothic"/>
          <w:b/>
        </w:rPr>
        <w:tab/>
        <w:t>1.</w:t>
      </w:r>
      <w:r w:rsidRPr="00C33405">
        <w:rPr>
          <w:rFonts w:ascii="Century Gothic" w:hAnsi="Century Gothic"/>
          <w:b/>
        </w:rPr>
        <w:tab/>
        <w:t>Circunstancial</w:t>
      </w:r>
    </w:p>
    <w:p w:rsidR="00183CDD" w:rsidRPr="00C33405" w:rsidRDefault="00183CDD" w:rsidP="00183CDD">
      <w:pPr>
        <w:rPr>
          <w:rFonts w:ascii="Century Gothic" w:hAnsi="Century Gothic"/>
          <w:b/>
        </w:rPr>
      </w:pPr>
    </w:p>
    <w:p w:rsidR="00183CDD" w:rsidRPr="00C33405" w:rsidRDefault="00183CDD" w:rsidP="00183CDD">
      <w:pPr>
        <w:rPr>
          <w:rFonts w:ascii="Century Gothic" w:hAnsi="Century Gothic"/>
        </w:rPr>
      </w:pPr>
    </w:p>
    <w:p w:rsidR="00183CDD" w:rsidRPr="00C33405" w:rsidRDefault="00183CDD" w:rsidP="00183CDD">
      <w:pPr>
        <w:numPr>
          <w:ilvl w:val="0"/>
          <w:numId w:val="3"/>
        </w:numPr>
        <w:rPr>
          <w:rFonts w:ascii="Century Gothic" w:hAnsi="Century Gothic"/>
        </w:rPr>
      </w:pPr>
      <w:r w:rsidRPr="00C33405">
        <w:rPr>
          <w:rFonts w:ascii="Century Gothic" w:hAnsi="Century Gothic"/>
        </w:rPr>
        <w:t>Problemas</w:t>
      </w:r>
    </w:p>
    <w:p w:rsidR="00183CDD" w:rsidRPr="00C33405" w:rsidRDefault="00183CDD" w:rsidP="00183CDD">
      <w:pPr>
        <w:ind w:left="2520"/>
        <w:rPr>
          <w:rFonts w:ascii="Century Gothic" w:hAnsi="Century Gothic"/>
        </w:rPr>
      </w:pPr>
    </w:p>
    <w:p w:rsidR="00183CDD" w:rsidRPr="00C33405" w:rsidRDefault="00183CDD" w:rsidP="00183CDD">
      <w:pPr>
        <w:numPr>
          <w:ilvl w:val="0"/>
          <w:numId w:val="3"/>
        </w:numPr>
        <w:rPr>
          <w:rFonts w:ascii="Century Gothic" w:hAnsi="Century Gothic"/>
        </w:rPr>
      </w:pPr>
      <w:r w:rsidRPr="00C33405">
        <w:rPr>
          <w:rFonts w:ascii="Century Gothic" w:hAnsi="Century Gothic"/>
        </w:rPr>
        <w:t>Consecuencias de las acciones</w:t>
      </w:r>
    </w:p>
    <w:p w:rsidR="00183CDD" w:rsidRPr="00C33405" w:rsidRDefault="00183CDD" w:rsidP="00183CDD">
      <w:pPr>
        <w:ind w:left="2520"/>
        <w:rPr>
          <w:rFonts w:ascii="Century Gothic" w:hAnsi="Century Gothic"/>
        </w:rPr>
      </w:pPr>
    </w:p>
    <w:p w:rsidR="00183CDD" w:rsidRPr="00C33405" w:rsidRDefault="00183CDD" w:rsidP="00183CDD">
      <w:pPr>
        <w:numPr>
          <w:ilvl w:val="0"/>
          <w:numId w:val="3"/>
        </w:numPr>
        <w:rPr>
          <w:rFonts w:ascii="Century Gothic" w:hAnsi="Century Gothic"/>
        </w:rPr>
      </w:pPr>
      <w:r w:rsidRPr="00C33405">
        <w:rPr>
          <w:rFonts w:ascii="Century Gothic" w:hAnsi="Century Gothic"/>
        </w:rPr>
        <w:t>Metas</w:t>
      </w:r>
    </w:p>
    <w:p w:rsidR="00183CDD" w:rsidRPr="00C33405" w:rsidRDefault="00183CDD" w:rsidP="00183CDD">
      <w:pPr>
        <w:rPr>
          <w:rFonts w:ascii="Century Gothic" w:hAnsi="Century Gothic"/>
          <w:b/>
        </w:rPr>
      </w:pPr>
    </w:p>
    <w:p w:rsidR="00183CDD" w:rsidRPr="00C33405" w:rsidRDefault="00183CDD" w:rsidP="00183CDD">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 xml:space="preserve">Este acercamiento teleológico, porque se enfoca en el fin o el resultado de las acciones. Acercarse a la ética desde la perspectiva circunstancial involucra notar las relaciones de medios afines en la economía de Dios, haciéndose preguntas como: ¿cuáles son los mejores métodos para lograr los propósitos de Dios? También incluye apelaciones a una conducta moral basada en el ejemplo anterior de Dios, Jesús y otros personajes moralmente buenos en las Escrituras. </w:t>
      </w:r>
    </w:p>
    <w:p w:rsidR="00183CDD" w:rsidRPr="00C33405" w:rsidRDefault="00183CDD" w:rsidP="00183CDD">
      <w:pPr>
        <w:rPr>
          <w:rFonts w:ascii="Century Gothic" w:hAnsi="Century Gothic" w:cs="Segoe UI"/>
          <w:color w:val="0F1A26"/>
          <w:sz w:val="21"/>
          <w:szCs w:val="21"/>
          <w:shd w:val="clear" w:color="auto" w:fill="FFFFFF"/>
        </w:rPr>
      </w:pPr>
    </w:p>
    <w:p w:rsidR="00183CDD" w:rsidRPr="00C33405" w:rsidRDefault="00183CDD" w:rsidP="00183CDD">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 xml:space="preserve">Las Escrituras mismas frecuentemente adoptan esta perspectiva y nos animan a que hagamos lo mismo cuando nos instruyen en temas éticos apelando a la soberanía de Dios, mando providencial de su creación. Esto es particularmente evidente cuando se refiere a los eventos de redención o al tomar a Dios, Jesús y otros como modelos para nuestra conducta. </w:t>
      </w:r>
    </w:p>
    <w:p w:rsidR="00183CDD" w:rsidRPr="00C33405" w:rsidRDefault="00183CDD" w:rsidP="00183CDD">
      <w:pPr>
        <w:rPr>
          <w:rFonts w:ascii="Century Gothic" w:hAnsi="Century Gothic" w:cs="Segoe UI"/>
          <w:color w:val="0F1A26"/>
          <w:sz w:val="21"/>
          <w:szCs w:val="21"/>
          <w:shd w:val="clear" w:color="auto" w:fill="FFFFFF"/>
        </w:rPr>
      </w:pPr>
    </w:p>
    <w:p w:rsidR="00183CDD" w:rsidRPr="00C33405" w:rsidRDefault="00183CDD" w:rsidP="00183CDD">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Romanos 6.2  - Pablo defendió que nuestra muerte al pecado y nuestro morir con Cristo tuvo lugar para que un fin específico pudiera lograrse, a saber, que pudiéramos vivir moralmente apartados del pecado.</w:t>
      </w:r>
    </w:p>
    <w:p w:rsidR="00183CDD" w:rsidRPr="00C33405" w:rsidRDefault="00183CDD" w:rsidP="00183CDD">
      <w:pPr>
        <w:rPr>
          <w:rFonts w:ascii="Century Gothic" w:hAnsi="Century Gothic"/>
          <w:b/>
        </w:rPr>
      </w:pPr>
    </w:p>
    <w:p w:rsidR="00183CDD" w:rsidRPr="00CC08EE" w:rsidRDefault="00183CDD" w:rsidP="00183CDD">
      <w:pPr>
        <w:rPr>
          <w:rFonts w:ascii="Century Gothic" w:hAnsi="Century Gothic" w:cs="Segoe UI"/>
          <w:color w:val="0F1A26"/>
          <w:sz w:val="21"/>
          <w:szCs w:val="21"/>
          <w:shd w:val="clear" w:color="auto" w:fill="FFFFFF"/>
        </w:rPr>
      </w:pPr>
      <w:r w:rsidRPr="00CC08EE">
        <w:rPr>
          <w:rFonts w:ascii="Century Gothic" w:hAnsi="Century Gothic" w:cs="Segoe UI"/>
          <w:color w:val="0F1A26"/>
          <w:sz w:val="21"/>
          <w:szCs w:val="21"/>
          <w:shd w:val="clear" w:color="auto" w:fill="FFFFFF"/>
        </w:rPr>
        <w:t>Porque los que hemos muerto al pecado, ¿cómo viviremos aún en él? ¿O no sabéis que hemos sido bautizados en su muerte de Cristo, a fin de que como Cristo resucitó de los muertos, así también nosotros andemos en vida nueva?</w:t>
      </w:r>
      <w:r w:rsidRPr="00C33405">
        <w:rPr>
          <w:rFonts w:ascii="Century Gothic" w:hAnsi="Century Gothic" w:cs="Segoe UI"/>
          <w:color w:val="0F1A26"/>
          <w:sz w:val="21"/>
          <w:szCs w:val="21"/>
          <w:shd w:val="clear" w:color="auto" w:fill="FFFFFF"/>
        </w:rPr>
        <w:t>...</w:t>
      </w:r>
    </w:p>
    <w:p w:rsidR="00183CDD" w:rsidRPr="00CC08EE" w:rsidRDefault="00183CDD" w:rsidP="00183CDD">
      <w:pPr>
        <w:rPr>
          <w:rFonts w:ascii="Century Gothic" w:hAnsi="Century Gothic" w:cs="Segoe UI"/>
          <w:color w:val="0F1A26"/>
          <w:sz w:val="21"/>
          <w:szCs w:val="21"/>
          <w:shd w:val="clear" w:color="auto" w:fill="FFFFFF"/>
        </w:rPr>
      </w:pPr>
    </w:p>
    <w:p w:rsidR="00183CDD" w:rsidRPr="00C33405" w:rsidRDefault="00183CDD" w:rsidP="00183CDD">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No</w:t>
      </w:r>
      <w:r w:rsidRPr="00CC08EE">
        <w:rPr>
          <w:rFonts w:ascii="Century Gothic" w:hAnsi="Century Gothic" w:cs="Segoe UI"/>
          <w:color w:val="0F1A26"/>
          <w:sz w:val="21"/>
          <w:szCs w:val="21"/>
          <w:shd w:val="clear" w:color="auto" w:fill="FFFFFF"/>
        </w:rPr>
        <w:t xml:space="preserve"> se enfocó en los mandamientos de Dios o en la influencia del Espíritu Santo en nuestras vidas y conciencias, sino en los hechos de la situación, incluyendo los eventos de redención y los fines para los cuales fuimos salvados. </w:t>
      </w:r>
    </w:p>
    <w:p w:rsidR="00183CDD" w:rsidRPr="00C33405" w:rsidRDefault="00183CDD" w:rsidP="00183CDD">
      <w:pPr>
        <w:rPr>
          <w:rFonts w:ascii="Century Gothic" w:hAnsi="Century Gothic" w:cs="Segoe UI"/>
          <w:color w:val="0F1A26"/>
          <w:sz w:val="21"/>
          <w:szCs w:val="21"/>
          <w:shd w:val="clear" w:color="auto" w:fill="FFFFFF"/>
        </w:rPr>
      </w:pPr>
      <w:r w:rsidRPr="00CC08EE">
        <w:rPr>
          <w:rFonts w:ascii="Century Gothic" w:hAnsi="Century Gothic" w:cs="Segoe UI"/>
          <w:color w:val="0F1A26"/>
          <w:sz w:val="21"/>
          <w:szCs w:val="21"/>
          <w:shd w:val="clear" w:color="auto" w:fill="FFFFFF"/>
        </w:rPr>
        <w:t>Romanos</w:t>
      </w:r>
      <w:r w:rsidRPr="00C33405">
        <w:rPr>
          <w:rFonts w:ascii="Century Gothic" w:hAnsi="Century Gothic" w:cs="Segoe UI"/>
          <w:color w:val="0F1A26"/>
          <w:sz w:val="21"/>
          <w:szCs w:val="21"/>
          <w:shd w:val="clear" w:color="auto" w:fill="FFFFFF"/>
        </w:rPr>
        <w:t xml:space="preserve"> 6</w:t>
      </w:r>
      <w:r w:rsidRPr="00CC08EE">
        <w:rPr>
          <w:rFonts w:ascii="Century Gothic" w:hAnsi="Century Gothic" w:cs="Segoe UI"/>
          <w:color w:val="0F1A26"/>
          <w:sz w:val="21"/>
          <w:szCs w:val="21"/>
          <w:shd w:val="clear" w:color="auto" w:fill="FFFFFF"/>
        </w:rPr>
        <w:t xml:space="preserve"> </w:t>
      </w:r>
      <w:r w:rsidRPr="00C33405">
        <w:rPr>
          <w:rFonts w:ascii="Century Gothic" w:hAnsi="Century Gothic" w:cs="Segoe UI"/>
          <w:color w:val="0F1A26"/>
          <w:sz w:val="21"/>
          <w:szCs w:val="21"/>
          <w:shd w:val="clear" w:color="auto" w:fill="FFFFFF"/>
        </w:rPr>
        <w:t>:</w:t>
      </w:r>
      <w:r w:rsidRPr="00CC08EE">
        <w:rPr>
          <w:rFonts w:ascii="Century Gothic" w:hAnsi="Century Gothic" w:cs="Segoe UI"/>
          <w:color w:val="0F1A26"/>
          <w:sz w:val="21"/>
          <w:szCs w:val="21"/>
          <w:shd w:val="clear" w:color="auto" w:fill="FFFFFF"/>
        </w:rPr>
        <w:t xml:space="preserve"> </w:t>
      </w:r>
      <w:r w:rsidRPr="00C33405">
        <w:rPr>
          <w:rFonts w:ascii="Century Gothic" w:hAnsi="Century Gothic" w:cs="Segoe UI"/>
          <w:color w:val="0F1A26"/>
          <w:sz w:val="21"/>
          <w:szCs w:val="21"/>
          <w:shd w:val="clear" w:color="auto" w:fill="FFFFFF"/>
        </w:rPr>
        <w:t>20</w:t>
      </w:r>
      <w:r w:rsidRPr="00CC08EE">
        <w:rPr>
          <w:rFonts w:ascii="Century Gothic" w:hAnsi="Century Gothic" w:cs="Segoe UI"/>
          <w:color w:val="0F1A26"/>
          <w:sz w:val="21"/>
          <w:szCs w:val="21"/>
          <w:shd w:val="clear" w:color="auto" w:fill="FFFFFF"/>
        </w:rPr>
        <w:t xml:space="preserve"> «Porque cuando erais esclavos del pecado, erais libres acerca de la justicia. Pero, ¿qué fruto teníais de aquellas cosas de las cuales ahora os avergonzáis? Porque el fin de ellas es muerte. Mas ahora que habéis sido libertados del pecado y hechos siervos de Dios, tenéis por vuestro fruto la santificación y como fin la vida eterna». </w:t>
      </w:r>
    </w:p>
    <w:p w:rsidR="00183CDD" w:rsidRPr="00C33405" w:rsidRDefault="00183CDD" w:rsidP="00183CDD">
      <w:pPr>
        <w:rPr>
          <w:rFonts w:ascii="Century Gothic" w:hAnsi="Century Gothic" w:cs="Segoe UI"/>
          <w:color w:val="0F1A26"/>
          <w:sz w:val="21"/>
          <w:szCs w:val="21"/>
          <w:shd w:val="clear" w:color="auto" w:fill="FFFFFF"/>
        </w:rPr>
      </w:pPr>
      <w:r w:rsidRPr="00CC08EE">
        <w:rPr>
          <w:rFonts w:ascii="Century Gothic" w:hAnsi="Century Gothic" w:cs="Segoe UI"/>
          <w:color w:val="0F1A26"/>
          <w:sz w:val="21"/>
          <w:szCs w:val="21"/>
          <w:shd w:val="clear" w:color="auto" w:fill="FFFFFF"/>
        </w:rPr>
        <w:t xml:space="preserve">Pablo </w:t>
      </w:r>
      <w:r w:rsidRPr="00C33405">
        <w:rPr>
          <w:rFonts w:ascii="Century Gothic" w:hAnsi="Century Gothic" w:cs="Segoe UI"/>
          <w:color w:val="0F1A26"/>
          <w:sz w:val="21"/>
          <w:szCs w:val="21"/>
          <w:shd w:val="clear" w:color="auto" w:fill="FFFFFF"/>
        </w:rPr>
        <w:t>los invita a</w:t>
      </w:r>
      <w:r w:rsidRPr="00CC08EE">
        <w:rPr>
          <w:rFonts w:ascii="Century Gothic" w:hAnsi="Century Gothic" w:cs="Segoe UI"/>
          <w:color w:val="0F1A26"/>
          <w:sz w:val="21"/>
          <w:szCs w:val="21"/>
          <w:shd w:val="clear" w:color="auto" w:fill="FFFFFF"/>
        </w:rPr>
        <w:t xml:space="preserve"> que vivieran vidas santas, morales y abstenerse de los pecados que ellos cometieron una vez</w:t>
      </w:r>
      <w:r w:rsidRPr="00C33405">
        <w:rPr>
          <w:rFonts w:ascii="Century Gothic" w:hAnsi="Century Gothic" w:cs="Segoe UI"/>
          <w:color w:val="0F1A26"/>
          <w:sz w:val="21"/>
          <w:szCs w:val="21"/>
          <w:shd w:val="clear" w:color="auto" w:fill="FFFFFF"/>
        </w:rPr>
        <w:t>…</w:t>
      </w:r>
      <w:r w:rsidRPr="00CC08EE">
        <w:rPr>
          <w:rFonts w:ascii="Century Gothic" w:hAnsi="Century Gothic" w:cs="Segoe UI"/>
          <w:color w:val="0F1A26"/>
          <w:sz w:val="21"/>
          <w:szCs w:val="21"/>
          <w:shd w:val="clear" w:color="auto" w:fill="FFFFFF"/>
        </w:rPr>
        <w:t xml:space="preserve"> viviendo vidas santas ellos obtendrían vida eterna. </w:t>
      </w:r>
      <w:r w:rsidRPr="00C33405">
        <w:rPr>
          <w:rFonts w:ascii="Century Gothic" w:hAnsi="Century Gothic" w:cs="Segoe UI"/>
          <w:color w:val="0F1A26"/>
          <w:sz w:val="21"/>
          <w:szCs w:val="21"/>
          <w:shd w:val="clear" w:color="auto" w:fill="FFFFFF"/>
        </w:rPr>
        <w:t>Habla también de</w:t>
      </w:r>
      <w:r w:rsidRPr="00CC08EE">
        <w:rPr>
          <w:rFonts w:ascii="Century Gothic" w:hAnsi="Century Gothic" w:cs="Segoe UI"/>
          <w:color w:val="0F1A26"/>
          <w:sz w:val="21"/>
          <w:szCs w:val="21"/>
          <w:shd w:val="clear" w:color="auto" w:fill="FFFFFF"/>
        </w:rPr>
        <w:t xml:space="preserve"> las consecuencias, pero esta vez se enfocó en el premio que se daría en respuesta a una vida santa. </w:t>
      </w:r>
    </w:p>
    <w:p w:rsidR="00183CDD" w:rsidRPr="00C33405" w:rsidRDefault="00183CDD" w:rsidP="00183CDD">
      <w:pPr>
        <w:rPr>
          <w:rFonts w:ascii="Century Gothic" w:hAnsi="Century Gothic" w:cs="Segoe UI"/>
          <w:color w:val="0F1A26"/>
          <w:sz w:val="21"/>
          <w:szCs w:val="21"/>
          <w:shd w:val="clear" w:color="auto" w:fill="FFFFFF"/>
        </w:rPr>
      </w:pPr>
    </w:p>
    <w:p w:rsidR="00183CDD" w:rsidRPr="00CC08EE" w:rsidRDefault="00183CDD" w:rsidP="00183CDD">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1</w:t>
      </w:r>
      <w:r w:rsidRPr="00CC08EE">
        <w:rPr>
          <w:rFonts w:ascii="Century Gothic" w:hAnsi="Century Gothic" w:cs="Segoe UI"/>
          <w:color w:val="0F1A26"/>
          <w:sz w:val="21"/>
          <w:szCs w:val="21"/>
          <w:shd w:val="clear" w:color="auto" w:fill="FFFFFF"/>
        </w:rPr>
        <w:t>Pedro</w:t>
      </w:r>
      <w:r w:rsidRPr="00C33405">
        <w:rPr>
          <w:rFonts w:ascii="Century Gothic" w:hAnsi="Century Gothic" w:cs="Segoe UI"/>
          <w:color w:val="0F1A26"/>
          <w:sz w:val="21"/>
          <w:szCs w:val="21"/>
          <w:shd w:val="clear" w:color="auto" w:fill="FFFFFF"/>
        </w:rPr>
        <w:t xml:space="preserve"> 2.21</w:t>
      </w:r>
      <w:r w:rsidRPr="00CC08EE">
        <w:rPr>
          <w:rFonts w:ascii="Century Gothic" w:hAnsi="Century Gothic" w:cs="Segoe UI"/>
          <w:color w:val="0F1A26"/>
          <w:sz w:val="21"/>
          <w:szCs w:val="21"/>
          <w:shd w:val="clear" w:color="auto" w:fill="FFFFFF"/>
        </w:rPr>
        <w:t>: «Cristo padeció por nosotros, dejándonos ejemplo para que sigáis sus pisadas». Aquí Pedro animó a los creyentes a que estuvieran dispuestos a sufrir por causa de la rectitud y no lo hizo citando las Escrituras o hablando de la guía interior del Espíritu Santo, sino apelando a los hechos de la historia de la redención y específicamente al ejemplo del sufrimiento de Jesús en la cruz.</w:t>
      </w:r>
    </w:p>
    <w:p w:rsidR="00183CDD" w:rsidRPr="00C33405" w:rsidRDefault="00183CDD" w:rsidP="00183CDD">
      <w:pPr>
        <w:rPr>
          <w:rFonts w:ascii="Century Gothic" w:hAnsi="Century Gothic"/>
          <w:b/>
        </w:rPr>
      </w:pPr>
    </w:p>
    <w:p w:rsidR="00183CDD" w:rsidRPr="00C33405" w:rsidRDefault="00183CDD" w:rsidP="00183CDD">
      <w:pPr>
        <w:rPr>
          <w:rFonts w:ascii="Century Gothic" w:hAnsi="Century Gothic"/>
        </w:rPr>
      </w:pPr>
    </w:p>
    <w:p w:rsidR="00183CDD" w:rsidRPr="00C33405" w:rsidRDefault="00183CDD" w:rsidP="00183CDD">
      <w:pPr>
        <w:rPr>
          <w:rFonts w:ascii="Century Gothic" w:hAnsi="Century Gothic"/>
          <w:b/>
        </w:rPr>
      </w:pPr>
    </w:p>
    <w:p w:rsidR="00183CDD" w:rsidRPr="00C33405" w:rsidRDefault="00183CDD" w:rsidP="00183CDD">
      <w:pPr>
        <w:rPr>
          <w:rFonts w:ascii="Century Gothic" w:hAnsi="Century Gothic"/>
          <w:b/>
        </w:rPr>
      </w:pPr>
      <w:r w:rsidRPr="00C33405">
        <w:rPr>
          <w:rFonts w:ascii="Century Gothic" w:hAnsi="Century Gothic"/>
          <w:b/>
        </w:rPr>
        <w:tab/>
      </w:r>
      <w:r w:rsidRPr="00C33405">
        <w:rPr>
          <w:rFonts w:ascii="Century Gothic" w:hAnsi="Century Gothic"/>
          <w:b/>
        </w:rPr>
        <w:tab/>
        <w:t>2.</w:t>
      </w:r>
      <w:r w:rsidRPr="00C33405">
        <w:rPr>
          <w:rFonts w:ascii="Century Gothic" w:hAnsi="Century Gothic"/>
          <w:b/>
        </w:rPr>
        <w:tab/>
        <w:t>Normativa</w:t>
      </w:r>
    </w:p>
    <w:p w:rsidR="00183CDD" w:rsidRPr="00C33405" w:rsidRDefault="00183CDD" w:rsidP="00183CDD">
      <w:pPr>
        <w:rPr>
          <w:rFonts w:ascii="Century Gothic" w:hAnsi="Century Gothic"/>
        </w:rPr>
      </w:pPr>
    </w:p>
    <w:p w:rsidR="00183CDD" w:rsidRPr="00C33405" w:rsidRDefault="00183CDD" w:rsidP="00183CDD">
      <w:pPr>
        <w:ind w:left="2160"/>
        <w:rPr>
          <w:rFonts w:ascii="Century Gothic" w:hAnsi="Century Gothic"/>
        </w:rPr>
      </w:pPr>
      <w:r w:rsidRPr="00C33405">
        <w:rPr>
          <w:rFonts w:ascii="Century Gothic" w:hAnsi="Century Gothic"/>
        </w:rPr>
        <w:t>La Palabra de Dios es la norma o estándar para la ética. Estamos haciendo ética desde la perspectiva normativa cuando consultamos la Biblia para que nos diga que hacer.</w:t>
      </w:r>
    </w:p>
    <w:p w:rsidR="00183CDD" w:rsidRPr="00C33405" w:rsidRDefault="00183CDD" w:rsidP="00183CDD">
      <w:pPr>
        <w:ind w:left="2160"/>
        <w:rPr>
          <w:rFonts w:ascii="Century Gothic" w:hAnsi="Century Gothic"/>
        </w:rPr>
      </w:pPr>
    </w:p>
    <w:p w:rsidR="00183CDD" w:rsidRPr="00C33405" w:rsidRDefault="00183CDD" w:rsidP="00183CDD">
      <w:pPr>
        <w:rPr>
          <w:rFonts w:ascii="Century Gothic" w:hAnsi="Century Gothic" w:cs="Segoe UI"/>
          <w:color w:val="0F1A26"/>
          <w:sz w:val="21"/>
          <w:szCs w:val="21"/>
          <w:shd w:val="clear" w:color="auto" w:fill="FFFFFF"/>
        </w:rPr>
      </w:pPr>
    </w:p>
    <w:p w:rsidR="00183CDD" w:rsidRPr="00C33405" w:rsidRDefault="00183CDD" w:rsidP="00183CDD">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Ej</w:t>
      </w:r>
      <w:r w:rsidRPr="005B4978">
        <w:rPr>
          <w:rFonts w:ascii="Century Gothic" w:hAnsi="Century Gothic" w:cs="Segoe UI"/>
          <w:color w:val="0F1A26"/>
          <w:sz w:val="21"/>
          <w:szCs w:val="21"/>
          <w:shd w:val="clear" w:color="auto" w:fill="FFFFFF"/>
        </w:rPr>
        <w:t xml:space="preserve">, al restaurar la adoración correcta a Israel, el rey Josías instruyó a su pueblo para que guardaran la Pascua. </w:t>
      </w:r>
    </w:p>
    <w:p w:rsidR="00183CDD" w:rsidRPr="005B4978" w:rsidRDefault="00183CDD" w:rsidP="00183CDD">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 xml:space="preserve">2 Reyes 23.21 </w:t>
      </w:r>
      <w:r w:rsidRPr="005B4978">
        <w:rPr>
          <w:rFonts w:ascii="Century Gothic" w:hAnsi="Century Gothic" w:cs="Segoe UI"/>
          <w:color w:val="0F1A26"/>
          <w:sz w:val="21"/>
          <w:szCs w:val="21"/>
          <w:shd w:val="clear" w:color="auto" w:fill="FFFFFF"/>
        </w:rPr>
        <w:t>"Haced la Pascua a Jehová vuestro Dios, conforme a lo que está escrito en el libro de este pacto". Su explicación no fue la historia de la redención o el hecho de que su situación los limitara a esta obligación o que Dios interiormente los orientara a guardar la Pascua, sino que las Escrituras mismas los dirigieron a celebrar este recordatorio.</w:t>
      </w:r>
    </w:p>
    <w:p w:rsidR="00183CDD" w:rsidRPr="00C33405" w:rsidRDefault="00183CDD" w:rsidP="00183CDD">
      <w:pPr>
        <w:ind w:left="2160"/>
        <w:rPr>
          <w:rFonts w:ascii="Century Gothic" w:hAnsi="Century Gothic"/>
        </w:rPr>
      </w:pPr>
    </w:p>
    <w:p w:rsidR="00183CDD" w:rsidRPr="00C33405" w:rsidRDefault="00183CDD" w:rsidP="00183CDD">
      <w:pPr>
        <w:rPr>
          <w:rFonts w:ascii="Century Gothic" w:hAnsi="Century Gothic"/>
        </w:rPr>
      </w:pPr>
      <w:r w:rsidRPr="00C33405">
        <w:rPr>
          <w:rFonts w:ascii="Century Gothic" w:hAnsi="Century Gothic" w:cs="Segoe UI"/>
          <w:color w:val="0F1A26"/>
          <w:sz w:val="21"/>
          <w:szCs w:val="21"/>
          <w:shd w:val="clear" w:color="auto" w:fill="FFFFFF"/>
        </w:rPr>
        <w:t>Él se basó en las palabras de la ley que Dios había entregado a su pueblo por medio de Moisés.</w:t>
      </w:r>
    </w:p>
    <w:p w:rsidR="00183CDD" w:rsidRPr="00C33405" w:rsidRDefault="00183CDD" w:rsidP="00183CDD">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EL mandamiento de Dios como la base para la creencia y la conducta en</w:t>
      </w:r>
    </w:p>
    <w:p w:rsidR="00183CDD" w:rsidRPr="00C33405" w:rsidRDefault="00183CDD" w:rsidP="00183CDD">
      <w:pPr>
        <w:rPr>
          <w:rFonts w:ascii="Century Gothic" w:hAnsi="Century Gothic"/>
        </w:rPr>
      </w:pPr>
      <w:r w:rsidRPr="00C33405">
        <w:rPr>
          <w:rFonts w:ascii="Century Gothic" w:hAnsi="Century Gothic" w:cs="Segoe UI"/>
          <w:color w:val="0F1A26"/>
          <w:sz w:val="21"/>
          <w:szCs w:val="21"/>
          <w:shd w:val="clear" w:color="auto" w:fill="FFFFFF"/>
        </w:rPr>
        <w:t xml:space="preserve"> 1 Juan 3.23: "Y este es su mandamiento: que creamos en el nombre de su Hijo Jesucristo y nos amemos unos a otros". Aquí la Palabra de Dios era la base para la conducta. Dios ordenó que las personas se comporten y crean de cierta manera, y solo con su autoridad mandó a todas las personas a cumplir esa norma moral.</w:t>
      </w:r>
    </w:p>
    <w:p w:rsidR="00183CDD" w:rsidRPr="00C33405" w:rsidRDefault="00183CDD" w:rsidP="00183CDD">
      <w:pPr>
        <w:rPr>
          <w:rFonts w:ascii="Century Gothic" w:hAnsi="Century Gothic"/>
        </w:rPr>
      </w:pPr>
    </w:p>
    <w:p w:rsidR="00183CDD" w:rsidRPr="00C33405" w:rsidRDefault="00183CDD" w:rsidP="00183CDD">
      <w:pPr>
        <w:rPr>
          <w:rFonts w:ascii="Century Gothic" w:hAnsi="Century Gothic"/>
        </w:rPr>
      </w:pPr>
    </w:p>
    <w:p w:rsidR="00183CDD" w:rsidRPr="00C33405" w:rsidRDefault="00183CDD" w:rsidP="00183CDD">
      <w:pPr>
        <w:rPr>
          <w:rFonts w:ascii="Century Gothic" w:hAnsi="Century Gothic"/>
        </w:rPr>
      </w:pPr>
    </w:p>
    <w:p w:rsidR="00183CDD" w:rsidRPr="00C33405" w:rsidRDefault="00183CDD" w:rsidP="00183CDD">
      <w:pPr>
        <w:rPr>
          <w:rFonts w:ascii="Century Gothic" w:hAnsi="Century Gothic"/>
        </w:rPr>
      </w:pPr>
    </w:p>
    <w:p w:rsidR="00183CDD" w:rsidRPr="00C33405" w:rsidRDefault="00183CDD" w:rsidP="00183CDD">
      <w:pPr>
        <w:rPr>
          <w:rFonts w:ascii="Century Gothic" w:hAnsi="Century Gothic"/>
          <w:b/>
        </w:rPr>
      </w:pPr>
      <w:r w:rsidRPr="00C33405">
        <w:rPr>
          <w:rFonts w:ascii="Century Gothic" w:hAnsi="Century Gothic"/>
          <w:b/>
        </w:rPr>
        <w:tab/>
      </w:r>
      <w:r w:rsidRPr="00C33405">
        <w:rPr>
          <w:rFonts w:ascii="Century Gothic" w:hAnsi="Century Gothic"/>
          <w:b/>
        </w:rPr>
        <w:tab/>
        <w:t>3.</w:t>
      </w:r>
      <w:r w:rsidRPr="00C33405">
        <w:rPr>
          <w:rFonts w:ascii="Century Gothic" w:hAnsi="Century Gothic"/>
          <w:b/>
        </w:rPr>
        <w:tab/>
        <w:t>Existencial</w:t>
      </w:r>
    </w:p>
    <w:p w:rsidR="00183CDD" w:rsidRPr="00C33405" w:rsidRDefault="00183CDD" w:rsidP="00183CDD">
      <w:pPr>
        <w:rPr>
          <w:rFonts w:ascii="Century Gothic" w:hAnsi="Century Gothic"/>
        </w:rPr>
      </w:pPr>
    </w:p>
    <w:p w:rsidR="00183CDD" w:rsidRPr="00C33405" w:rsidRDefault="00183CDD" w:rsidP="00183CDD">
      <w:pPr>
        <w:rPr>
          <w:rFonts w:ascii="Century Gothic" w:hAnsi="Century Gothic"/>
        </w:rPr>
      </w:pPr>
      <w:r w:rsidRPr="00C33405">
        <w:rPr>
          <w:rFonts w:ascii="Century Gothic" w:hAnsi="Century Gothic"/>
        </w:rPr>
        <w:t>Cuando nos acercamos a la ética haciendo preguntas que son específicas a las personas involucradas, estamos haciendo ética desde una perspectiva existencial.</w:t>
      </w:r>
    </w:p>
    <w:p w:rsidR="00183CDD" w:rsidRPr="00C33405" w:rsidRDefault="00183CDD" w:rsidP="00183CDD">
      <w:pPr>
        <w:rPr>
          <w:rFonts w:ascii="Century Gothic" w:hAnsi="Century Gothic"/>
        </w:rPr>
      </w:pPr>
    </w:p>
    <w:p w:rsidR="00183CDD" w:rsidRPr="00C33405" w:rsidRDefault="00183CDD" w:rsidP="00183CDD">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 xml:space="preserve">Aquí, no pretendemos asociar esta perspectiva con la filosofía particular de los existencialistas, sino que queremos decir que esta perspectiva ve la ética a través de la lente de la experiencia de la persona individual. La perspectiva existencial se enfoca en la confrontación e interacción de uno mismo con Dios. Cuando nos acercamos a la ética desde esta perspectiva, no degradamos la autoridad de Dios o exaltamos nuestras propias sensibilidades como nuestra norma final de lo que es correcto e incorrecto. Más bien hacemos preguntas como: ¿cómo debo cambiar yo si debo ser santo? Y prestamos atención a influencias como la guía interior del Espíritu Santo y la conciencia santificada personal. </w:t>
      </w:r>
    </w:p>
    <w:p w:rsidR="00183CDD" w:rsidRPr="00C33405" w:rsidRDefault="00183CDD" w:rsidP="00183CDD">
      <w:pPr>
        <w:rPr>
          <w:rFonts w:ascii="Century Gothic" w:hAnsi="Century Gothic" w:cs="Segoe UI"/>
          <w:color w:val="0F1A26"/>
          <w:sz w:val="21"/>
          <w:szCs w:val="21"/>
          <w:shd w:val="clear" w:color="auto" w:fill="FFFFFF"/>
        </w:rPr>
      </w:pPr>
    </w:p>
    <w:p w:rsidR="00183CDD" w:rsidRPr="00C33405" w:rsidRDefault="00183CDD" w:rsidP="00183CDD">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 xml:space="preserve">Así que vemos entonces que las Escrituras dictan a nuestras conciencias y la guía del Espíritu Santo como un medio válido para determinar lo que es correcto y lo que es malo. </w:t>
      </w:r>
    </w:p>
    <w:p w:rsidR="00183CDD" w:rsidRPr="00C33405" w:rsidRDefault="00183CDD" w:rsidP="00183CDD">
      <w:pPr>
        <w:rPr>
          <w:rFonts w:ascii="Century Gothic" w:hAnsi="Century Gothic" w:cs="Segoe UI"/>
          <w:color w:val="0F1A26"/>
          <w:sz w:val="21"/>
          <w:szCs w:val="21"/>
          <w:shd w:val="clear" w:color="auto" w:fill="FFFFFF"/>
        </w:rPr>
      </w:pPr>
    </w:p>
    <w:p w:rsidR="00183CDD" w:rsidRPr="00C33405" w:rsidRDefault="00183CDD" w:rsidP="00183CDD">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 xml:space="preserve">La perspectiva existencial es una herramienta necesaria para cuando buscamos hacer juicios éticos. </w:t>
      </w:r>
    </w:p>
    <w:p w:rsidR="00183CDD" w:rsidRPr="00C33405" w:rsidRDefault="00183CDD" w:rsidP="00183CDD">
      <w:pPr>
        <w:rPr>
          <w:rFonts w:ascii="Century Gothic" w:hAnsi="Century Gothic" w:cs="Segoe UI"/>
          <w:color w:val="0F1A26"/>
          <w:sz w:val="21"/>
          <w:szCs w:val="21"/>
          <w:shd w:val="clear" w:color="auto" w:fill="FFFFFF"/>
        </w:rPr>
      </w:pPr>
    </w:p>
    <w:p w:rsidR="00183CDD" w:rsidRPr="00C33405" w:rsidRDefault="00183CDD" w:rsidP="00183CDD">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1 Juan 3.21: "Amados, si nuestro corazón no nos reprende, confianza tenemos en Dios". Su punto era que, como personas redimidas, nuestros corazones están conectados con el carácter de Dios, y si el amor de Dios mora dentro de nosotros, podemos intuir lo que es correcto y lo que está equivocado.</w:t>
      </w:r>
    </w:p>
    <w:p w:rsidR="00183CDD" w:rsidRPr="00C33405" w:rsidRDefault="00183CDD" w:rsidP="00183CDD">
      <w:pPr>
        <w:rPr>
          <w:rFonts w:ascii="Century Gothic" w:hAnsi="Century Gothic"/>
        </w:rPr>
      </w:pPr>
    </w:p>
    <w:p w:rsidR="00183CDD" w:rsidRPr="00C33405" w:rsidRDefault="00183CDD" w:rsidP="00183CDD">
      <w:pPr>
        <w:rPr>
          <w:rFonts w:ascii="Century Gothic" w:hAnsi="Century Gothic"/>
        </w:rPr>
      </w:pPr>
      <w:r w:rsidRPr="00905E3E">
        <w:rPr>
          <w:rFonts w:ascii="Century Gothic" w:hAnsi="Century Gothic" w:cs="Segoe UI"/>
          <w:color w:val="0F1A26"/>
          <w:sz w:val="21"/>
          <w:szCs w:val="21"/>
          <w:shd w:val="clear" w:color="auto" w:fill="FFFFFF"/>
        </w:rPr>
        <w:lastRenderedPageBreak/>
        <w:t>Dios se mueve dentro de su pueblo para darles la convicción interior de lo correcto y lo incorrecto. Y cuando reconocemos este aspecto al aplicar la ética, estamos usando la perspectiva existencial.</w:t>
      </w:r>
    </w:p>
    <w:p w:rsidR="00183CDD" w:rsidRPr="00C33405" w:rsidRDefault="00183CDD" w:rsidP="00183CDD">
      <w:pPr>
        <w:ind w:left="2160"/>
        <w:rPr>
          <w:rFonts w:ascii="Century Gothic" w:hAnsi="Century Gothic"/>
        </w:rPr>
      </w:pPr>
    </w:p>
    <w:p w:rsidR="00183CDD" w:rsidRPr="00C33405" w:rsidRDefault="00183CDD" w:rsidP="00183CDD">
      <w:pPr>
        <w:rPr>
          <w:rFonts w:ascii="Century Gothic" w:hAnsi="Century Gothic" w:cs="Segoe UI"/>
          <w:color w:val="0F1A26"/>
          <w:sz w:val="21"/>
          <w:szCs w:val="21"/>
          <w:shd w:val="clear" w:color="auto" w:fill="FFFFFF"/>
        </w:rPr>
      </w:pPr>
      <w:r w:rsidRPr="00905E3E">
        <w:rPr>
          <w:rFonts w:ascii="Century Gothic" w:hAnsi="Century Gothic" w:cs="Segoe UI"/>
          <w:color w:val="0F1A26"/>
          <w:sz w:val="21"/>
          <w:szCs w:val="21"/>
          <w:shd w:val="clear" w:color="auto" w:fill="FFFFFF"/>
        </w:rPr>
        <w:t>Gálatas</w:t>
      </w:r>
      <w:r w:rsidRPr="00C33405">
        <w:rPr>
          <w:rFonts w:ascii="Century Gothic" w:hAnsi="Century Gothic" w:cs="Segoe UI"/>
          <w:color w:val="0F1A26"/>
          <w:sz w:val="21"/>
          <w:szCs w:val="21"/>
          <w:shd w:val="clear" w:color="auto" w:fill="FFFFFF"/>
        </w:rPr>
        <w:t xml:space="preserve"> 5</w:t>
      </w:r>
      <w:r w:rsidRPr="00905E3E">
        <w:rPr>
          <w:rFonts w:ascii="Century Gothic" w:hAnsi="Century Gothic" w:cs="Segoe UI"/>
          <w:color w:val="0F1A26"/>
          <w:sz w:val="21"/>
          <w:szCs w:val="21"/>
          <w:shd w:val="clear" w:color="auto" w:fill="FFFFFF"/>
        </w:rPr>
        <w:t>, Pablo asoció la carne con nuestra naturaleza pecaminosa y listó muchos hechos inmorales que la carne nos motiva a cometer. Él también explicó que el Espíritu Santo trabaja en nosotros para producir cosas moralmente buenas como amor, alegría y paz</w:t>
      </w:r>
      <w:r w:rsidRPr="00C33405">
        <w:rPr>
          <w:rFonts w:ascii="Century Gothic" w:hAnsi="Century Gothic" w:cs="Segoe UI"/>
          <w:color w:val="0F1A26"/>
          <w:sz w:val="21"/>
          <w:szCs w:val="21"/>
          <w:shd w:val="clear" w:color="auto" w:fill="FFFFFF"/>
        </w:rPr>
        <w:t>; l</w:t>
      </w:r>
      <w:r w:rsidRPr="00905E3E">
        <w:rPr>
          <w:rFonts w:ascii="Century Gothic" w:hAnsi="Century Gothic" w:cs="Segoe UI"/>
          <w:color w:val="0F1A26"/>
          <w:sz w:val="21"/>
          <w:szCs w:val="21"/>
          <w:shd w:val="clear" w:color="auto" w:fill="FFFFFF"/>
        </w:rPr>
        <w:t xml:space="preserve">os creyentes pueden realizar acciones buenas obedeciendo la guía interior del Espíritu Santo. </w:t>
      </w:r>
    </w:p>
    <w:p w:rsidR="00183CDD" w:rsidRPr="00C33405" w:rsidRDefault="00183CDD" w:rsidP="00183CDD">
      <w:pPr>
        <w:rPr>
          <w:rFonts w:ascii="Century Gothic" w:hAnsi="Century Gothic" w:cs="Segoe UI"/>
          <w:color w:val="0F1A26"/>
          <w:sz w:val="21"/>
          <w:szCs w:val="21"/>
          <w:shd w:val="clear" w:color="auto" w:fill="FFFFFF"/>
        </w:rPr>
      </w:pPr>
    </w:p>
    <w:p w:rsidR="00183CDD" w:rsidRPr="00905E3E" w:rsidRDefault="00183CDD" w:rsidP="00183CDD">
      <w:pPr>
        <w:rPr>
          <w:rFonts w:ascii="Century Gothic" w:hAnsi="Century Gothic" w:cs="Segoe UI"/>
          <w:color w:val="0F1A26"/>
          <w:sz w:val="21"/>
          <w:szCs w:val="21"/>
          <w:shd w:val="clear" w:color="auto" w:fill="FFFFFF"/>
        </w:rPr>
      </w:pPr>
      <w:r w:rsidRPr="00905E3E">
        <w:rPr>
          <w:rFonts w:ascii="Century Gothic" w:hAnsi="Century Gothic" w:cs="Segoe UI"/>
          <w:color w:val="0F1A26"/>
          <w:sz w:val="21"/>
          <w:szCs w:val="21"/>
          <w:shd w:val="clear" w:color="auto" w:fill="FFFFFF"/>
        </w:rPr>
        <w:t>Gálatas</w:t>
      </w:r>
      <w:r w:rsidRPr="00C33405">
        <w:rPr>
          <w:rFonts w:ascii="Century Gothic" w:hAnsi="Century Gothic" w:cs="Segoe UI"/>
          <w:color w:val="0F1A26"/>
          <w:sz w:val="21"/>
          <w:szCs w:val="21"/>
          <w:shd w:val="clear" w:color="auto" w:fill="FFFFFF"/>
        </w:rPr>
        <w:t xml:space="preserve"> 5.16 </w:t>
      </w:r>
      <w:r w:rsidRPr="00905E3E">
        <w:rPr>
          <w:rFonts w:ascii="Century Gothic" w:hAnsi="Century Gothic" w:cs="Segoe UI"/>
          <w:color w:val="0F1A26"/>
          <w:sz w:val="21"/>
          <w:szCs w:val="21"/>
          <w:shd w:val="clear" w:color="auto" w:fill="FFFFFF"/>
        </w:rPr>
        <w:t>"Vivan por el Espíritu y no seguirán los deseos de la naturaleza pecaminosa". Una manera legítima para los creyentes de hacer juicios éticos es considerar el llamado interior del Espíritu. Y cuando hacemos esto, estamos viendo lo correcto e incorrecto desde la perspectiva existencial.</w:t>
      </w:r>
    </w:p>
    <w:p w:rsidR="00183CDD" w:rsidRPr="00905E3E" w:rsidRDefault="00183CDD" w:rsidP="00183CDD">
      <w:pPr>
        <w:rPr>
          <w:rFonts w:ascii="Century Gothic" w:hAnsi="Century Gothic" w:cs="Segoe UI"/>
          <w:color w:val="0F1A26"/>
          <w:sz w:val="21"/>
          <w:szCs w:val="21"/>
          <w:shd w:val="clear" w:color="auto" w:fill="FFFFFF"/>
        </w:rPr>
      </w:pPr>
    </w:p>
    <w:p w:rsidR="00183CDD" w:rsidRPr="00C33405" w:rsidRDefault="00183CDD" w:rsidP="00183CDD">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 xml:space="preserve">En Romanos 14.5,14, 23 : Pablo puso tanto énfasis en la perspectiva existencial que insistió en que violar nuestras conciencias era pecado, aun cuando nuestras conciencias no son perfectas. "Cada uno esté plenamente convencido en su propia mente. Yo sé y confío en el Señor Jesús que nada es inmundo en sí mismo, mas para el que piensa que algo es inmundo, para él lo es. Pero el que duda sobre lo que come es condenado porque no lo hace con fe." </w:t>
      </w:r>
    </w:p>
    <w:p w:rsidR="00183CDD" w:rsidRPr="00C33405" w:rsidRDefault="00183CDD" w:rsidP="00183CDD">
      <w:pPr>
        <w:rPr>
          <w:rFonts w:ascii="Century Gothic" w:hAnsi="Century Gothic"/>
        </w:rPr>
      </w:pPr>
      <w:r w:rsidRPr="00C33405">
        <w:rPr>
          <w:rFonts w:ascii="Century Gothic" w:hAnsi="Century Gothic" w:cs="Segoe UI"/>
          <w:color w:val="0F1A26"/>
          <w:sz w:val="21"/>
          <w:szCs w:val="21"/>
          <w:shd w:val="clear" w:color="auto" w:fill="FFFFFF"/>
        </w:rPr>
        <w:t>Pablo estaba hablando sobre comida sacrificada a los ídolos y explicando que era bueno para los cristianos comer esta comida siempre y cuando en sus mentes ellos no pensaran en ello como un acto de culto pagano. Pero si sus conciencias no les permitían comer de esta manera, sería pecado para ellos comer esta comida.</w:t>
      </w:r>
    </w:p>
    <w:p w:rsidR="00183CDD" w:rsidRPr="00C33405" w:rsidRDefault="00183CDD" w:rsidP="00183CDD">
      <w:pPr>
        <w:rPr>
          <w:rFonts w:ascii="Century Gothic" w:hAnsi="Century Gothic"/>
        </w:rPr>
      </w:pPr>
    </w:p>
    <w:p w:rsidR="00183CDD" w:rsidRPr="00C33405" w:rsidRDefault="00183CDD" w:rsidP="00183CDD">
      <w:pPr>
        <w:rPr>
          <w:rFonts w:ascii="Century Gothic" w:hAnsi="Century Gothic"/>
        </w:rPr>
      </w:pPr>
      <w:r w:rsidRPr="00C33405">
        <w:rPr>
          <w:rFonts w:ascii="Century Gothic" w:hAnsi="Century Gothic" w:cs="Segoe UI"/>
          <w:color w:val="0F1A26"/>
          <w:sz w:val="21"/>
          <w:szCs w:val="21"/>
          <w:shd w:val="clear" w:color="auto" w:fill="FFFFFF"/>
        </w:rPr>
        <w:t>Si el tema se viera simplemente desde las perspectivas normativa y circunstancial, la mayoría de los creyentes se inclinarían por comer esta comida. Pero él insistió en que los creyentes también deben considerar el punto de vista de la perspectiva existencial y que no debieran comer a menos de que ellos pudieran sacar las mismas conclusiones de las tres perspectivas.</w:t>
      </w:r>
    </w:p>
    <w:p w:rsidR="007D133F" w:rsidRPr="00C33405" w:rsidRDefault="007D133F" w:rsidP="007D133F">
      <w:pPr>
        <w:tabs>
          <w:tab w:val="num" w:pos="720"/>
        </w:tabs>
        <w:ind w:left="720" w:hanging="720"/>
        <w:rPr>
          <w:rFonts w:ascii="Century Gothic" w:hAnsi="Century Gothic"/>
        </w:rPr>
      </w:pPr>
    </w:p>
    <w:p w:rsidR="007D133F" w:rsidRPr="00C33405" w:rsidRDefault="007D133F" w:rsidP="007D133F">
      <w:pPr>
        <w:tabs>
          <w:tab w:val="num" w:pos="720"/>
        </w:tabs>
        <w:ind w:left="720" w:hanging="720"/>
        <w:rPr>
          <w:rFonts w:ascii="Century Gothic" w:hAnsi="Century Gothic"/>
        </w:rPr>
      </w:pPr>
    </w:p>
    <w:p w:rsidR="007D133F" w:rsidRPr="00C33405" w:rsidRDefault="007D133F" w:rsidP="007D133F">
      <w:pPr>
        <w:tabs>
          <w:tab w:val="num" w:pos="720"/>
        </w:tabs>
        <w:ind w:left="720" w:hanging="720"/>
        <w:rPr>
          <w:rFonts w:ascii="Century Gothic" w:hAnsi="Century Gothic"/>
        </w:rPr>
      </w:pPr>
    </w:p>
    <w:p w:rsidR="007D133F" w:rsidRPr="00C33405" w:rsidRDefault="007D133F" w:rsidP="007D133F">
      <w:pPr>
        <w:tabs>
          <w:tab w:val="num" w:pos="720"/>
        </w:tabs>
        <w:ind w:left="720" w:hanging="720"/>
        <w:rPr>
          <w:rFonts w:ascii="Century Gothic" w:hAnsi="Century Gothic"/>
        </w:rPr>
      </w:pPr>
    </w:p>
    <w:p w:rsidR="007D133F" w:rsidRPr="00C33405" w:rsidRDefault="007D133F" w:rsidP="007D133F">
      <w:pPr>
        <w:tabs>
          <w:tab w:val="num" w:pos="720"/>
        </w:tabs>
        <w:ind w:left="720" w:hanging="720"/>
        <w:rPr>
          <w:rFonts w:ascii="Century Gothic" w:hAnsi="Century Gothic"/>
        </w:rPr>
      </w:pPr>
    </w:p>
    <w:p w:rsidR="007D133F" w:rsidRPr="00C33405" w:rsidRDefault="007D133F" w:rsidP="007D133F">
      <w:pPr>
        <w:tabs>
          <w:tab w:val="num" w:pos="720"/>
        </w:tabs>
        <w:ind w:left="720" w:hanging="720"/>
        <w:rPr>
          <w:rFonts w:ascii="Century Gothic" w:hAnsi="Century Gothic"/>
        </w:rPr>
      </w:pPr>
      <w:r w:rsidRPr="00C33405">
        <w:rPr>
          <w:rFonts w:ascii="Century Gothic" w:hAnsi="Century Gothic"/>
        </w:rPr>
        <w:t>10.</w:t>
      </w:r>
      <w:r w:rsidRPr="00C33405">
        <w:rPr>
          <w:rFonts w:ascii="Century Gothic" w:hAnsi="Century Gothic"/>
        </w:rPr>
        <w:tab/>
        <w:t>¿Qué significa cuando decimos que las tres perspectivas interactúan y dependen una de la otra?</w:t>
      </w:r>
    </w:p>
    <w:p w:rsidR="007D133F" w:rsidRPr="00C33405" w:rsidRDefault="007D133F" w:rsidP="007D133F">
      <w:pPr>
        <w:tabs>
          <w:tab w:val="num" w:pos="720"/>
        </w:tabs>
        <w:ind w:left="720" w:hanging="720"/>
        <w:rPr>
          <w:rFonts w:ascii="Century Gothic" w:hAnsi="Century Gothic"/>
        </w:rPr>
      </w:pPr>
    </w:p>
    <w:p w:rsidR="00302AD6" w:rsidRPr="00C33405" w:rsidRDefault="0090363B" w:rsidP="00302AD6">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Hemos estado usando</w:t>
      </w:r>
      <w:r w:rsidR="00302AD6" w:rsidRPr="00905E3E">
        <w:rPr>
          <w:rFonts w:ascii="Century Gothic" w:hAnsi="Century Gothic" w:cs="Segoe UI"/>
          <w:color w:val="0F1A26"/>
          <w:sz w:val="21"/>
          <w:szCs w:val="21"/>
          <w:shd w:val="clear" w:color="auto" w:fill="FFFFFF"/>
        </w:rPr>
        <w:t xml:space="preserve"> ejemplos donde se despliega una perspectiva en la forma más prominente para resaltar las diferencias entre las tres. La verdad del tema es que ninguna perspectiva debe funcionar en la vida aislada de las otras. </w:t>
      </w:r>
    </w:p>
    <w:p w:rsidR="00302AD6" w:rsidRPr="00C33405" w:rsidRDefault="00302AD6" w:rsidP="00302AD6">
      <w:pPr>
        <w:rPr>
          <w:rFonts w:ascii="Century Gothic" w:hAnsi="Century Gothic" w:cs="Segoe UI"/>
          <w:color w:val="0F1A26"/>
          <w:sz w:val="21"/>
          <w:szCs w:val="21"/>
          <w:shd w:val="clear" w:color="auto" w:fill="FFFFFF"/>
        </w:rPr>
      </w:pPr>
    </w:p>
    <w:p w:rsidR="00302AD6" w:rsidRPr="00905E3E" w:rsidRDefault="00302AD6" w:rsidP="00302AD6">
      <w:pPr>
        <w:rPr>
          <w:rFonts w:ascii="Century Gothic" w:hAnsi="Century Gothic" w:cs="Segoe UI"/>
          <w:color w:val="0F1A26"/>
          <w:sz w:val="21"/>
          <w:szCs w:val="21"/>
          <w:shd w:val="clear" w:color="auto" w:fill="FFFFFF"/>
        </w:rPr>
      </w:pPr>
      <w:r w:rsidRPr="00905E3E">
        <w:rPr>
          <w:rFonts w:ascii="Century Gothic" w:hAnsi="Century Gothic" w:cs="Segoe UI"/>
          <w:color w:val="0F1A26"/>
          <w:sz w:val="21"/>
          <w:szCs w:val="21"/>
          <w:shd w:val="clear" w:color="auto" w:fill="FFFFFF"/>
        </w:rPr>
        <w:t>En primer lugar, considere lo que está implicado en la perspectiva circunstancial</w:t>
      </w:r>
      <w:r w:rsidRPr="00C33405">
        <w:rPr>
          <w:rFonts w:ascii="Century Gothic" w:hAnsi="Century Gothic" w:cs="Segoe UI"/>
          <w:color w:val="0F1A26"/>
          <w:sz w:val="21"/>
          <w:szCs w:val="21"/>
          <w:shd w:val="clear" w:color="auto" w:fill="FFFFFF"/>
        </w:rPr>
        <w:t>:</w:t>
      </w:r>
      <w:r w:rsidRPr="00905E3E">
        <w:rPr>
          <w:rFonts w:ascii="Century Gothic" w:hAnsi="Century Gothic" w:cs="Segoe UI"/>
          <w:color w:val="0F1A26"/>
          <w:sz w:val="21"/>
          <w:szCs w:val="21"/>
          <w:shd w:val="clear" w:color="auto" w:fill="FFFFFF"/>
        </w:rPr>
        <w:t xml:space="preserve"> La situación trae consigo todos los hechos pertinentes de las preguntas éticas que estamos considerando, incluso las personas involucradas en el tema y en la Palabra de Dios, que es la norma por la que el tema deberá ser evaluado. Si no fuera por las personas, no habría nadie para hacer preguntas éticas. Y si no fuera por la revelación de Dios, nada se sabría </w:t>
      </w:r>
      <w:r w:rsidRPr="00905E3E">
        <w:rPr>
          <w:rFonts w:ascii="Century Gothic" w:hAnsi="Century Gothic" w:cs="Segoe UI"/>
          <w:color w:val="0F1A26"/>
          <w:sz w:val="21"/>
          <w:szCs w:val="21"/>
          <w:shd w:val="clear" w:color="auto" w:fill="FFFFFF"/>
        </w:rPr>
        <w:lastRenderedPageBreak/>
        <w:t>sobre los hechos en primer lugar. En otras palabras, incluso cuando evaluamos preguntas éticas desde la perspectiva circunstancial, nuestras investigaciones siempre deben incluir consideraciones personales y normativas. Es seguro decir que a menos que nosotros veamos la situación a la luz de la Palabra de Dios y a menos que reconozcamos cómo la situación nos afecta como personas, no hemos entendido la situación debidamente.</w:t>
      </w:r>
    </w:p>
    <w:p w:rsidR="00302AD6" w:rsidRPr="00905E3E" w:rsidRDefault="00302AD6" w:rsidP="00302AD6">
      <w:pPr>
        <w:rPr>
          <w:rFonts w:ascii="Century Gothic" w:hAnsi="Century Gothic" w:cs="Segoe UI"/>
          <w:color w:val="0F1A26"/>
          <w:sz w:val="21"/>
          <w:szCs w:val="21"/>
          <w:shd w:val="clear" w:color="auto" w:fill="FFFFFF"/>
        </w:rPr>
      </w:pPr>
    </w:p>
    <w:p w:rsidR="00302AD6" w:rsidRPr="00905E3E" w:rsidRDefault="00302AD6" w:rsidP="00302AD6">
      <w:pPr>
        <w:rPr>
          <w:rFonts w:ascii="Century Gothic" w:hAnsi="Century Gothic" w:cs="Segoe UI"/>
          <w:color w:val="0F1A26"/>
          <w:sz w:val="21"/>
          <w:szCs w:val="21"/>
          <w:shd w:val="clear" w:color="auto" w:fill="FFFFFF"/>
        </w:rPr>
      </w:pPr>
      <w:r w:rsidRPr="00905E3E">
        <w:rPr>
          <w:rFonts w:ascii="Century Gothic" w:hAnsi="Century Gothic" w:cs="Segoe UI"/>
          <w:color w:val="0F1A26"/>
          <w:sz w:val="21"/>
          <w:szCs w:val="21"/>
          <w:shd w:val="clear" w:color="auto" w:fill="FFFFFF"/>
        </w:rPr>
        <w:t>Esto es cierto también cuando hablamos de la perspectiva normativa. Si no podemos aplicar las palabras de las Escrituras a nuestras situaciones y a nosotros mismos, realmente no hemos entendido las Escrituras. Considera al hombre que dice: "Yo sé qué quiere decir no robarás, pero no sé cómo aplicarlo a mí o a los fondos que desfalqué de mi patrón." Esta persona ciertamente no tiene un concepto adecuado de las palabras no robarás.</w:t>
      </w:r>
    </w:p>
    <w:p w:rsidR="00302AD6" w:rsidRPr="00905E3E" w:rsidRDefault="00302AD6" w:rsidP="00302AD6">
      <w:pPr>
        <w:rPr>
          <w:rFonts w:ascii="Century Gothic" w:hAnsi="Century Gothic" w:cs="Segoe UI"/>
          <w:color w:val="0F1A26"/>
          <w:sz w:val="21"/>
          <w:szCs w:val="21"/>
          <w:shd w:val="clear" w:color="auto" w:fill="FFFFFF"/>
        </w:rPr>
      </w:pPr>
    </w:p>
    <w:p w:rsidR="00302AD6" w:rsidRPr="00905E3E" w:rsidRDefault="00302AD6" w:rsidP="00302AD6">
      <w:pPr>
        <w:rPr>
          <w:rFonts w:ascii="Century Gothic" w:hAnsi="Century Gothic" w:cs="Segoe UI"/>
          <w:color w:val="0F1A26"/>
          <w:sz w:val="21"/>
          <w:szCs w:val="21"/>
          <w:shd w:val="clear" w:color="auto" w:fill="FFFFFF"/>
        </w:rPr>
      </w:pPr>
      <w:r w:rsidRPr="00905E3E">
        <w:rPr>
          <w:rFonts w:ascii="Century Gothic" w:hAnsi="Century Gothic" w:cs="Segoe UI"/>
          <w:color w:val="0F1A26"/>
          <w:sz w:val="21"/>
          <w:szCs w:val="21"/>
          <w:shd w:val="clear" w:color="auto" w:fill="FFFFFF"/>
        </w:rPr>
        <w:t>Él dice entender los requisitos normativos, pero su fracaso para ser capaz de comprender un contexto circunstancial al que estos se aplican demuestra que en realidad él apenas tiene una pequeña idea de lo que la Biblia nos pide. Y por supuesto, lo mismo puede decirse sobre la perspectiva existencial. No podemos entender debidamente al ser en sí a menos que lo veamos en el contexto de su situación y lo interpretemos debidamente por la Palabra de Dios.</w:t>
      </w:r>
    </w:p>
    <w:p w:rsidR="00302AD6" w:rsidRPr="00905E3E" w:rsidRDefault="00302AD6" w:rsidP="00302AD6">
      <w:pPr>
        <w:rPr>
          <w:rFonts w:ascii="Century Gothic" w:hAnsi="Century Gothic" w:cs="Segoe UI"/>
          <w:color w:val="0F1A26"/>
          <w:sz w:val="21"/>
          <w:szCs w:val="21"/>
          <w:shd w:val="clear" w:color="auto" w:fill="FFFFFF"/>
        </w:rPr>
      </w:pPr>
    </w:p>
    <w:p w:rsidR="00302AD6" w:rsidRPr="00C33405" w:rsidRDefault="00302AD6" w:rsidP="00302AD6">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Nuestras conciencias deben estar guiadas por las Escrituras si queremos intuir correctamente, y también debemos saber los hechos de una situación antes de que nuestra conciencia pueda señalar nuestras responsabilidades debidamente. Así, entonces, cada perspectiva necesita considerar a las otras. Si nosotros aplicamos cualquier perspectiva perfectamente, nos mostrará todas las mismas características internas que podemos obtener de las otras dos. El problema es que no somos seres humanos perfectos con visión perfecta de las características interiores. Por esta razón, normalmente no vemos muy claramente problemas existenciales y circunstanciales cuando nos acercamos a temas desde un punto de vista exclusivamente normativo. Y normalmente no entendemos bien problemas normativos y existenciales si solo adoptamos la perspectiva circunstancial. Y por supuesto, también es cierto que si solo miramos aspectos existenciales de preguntas éticas, raramente llegaremos a conclusiones correctas con relación a problemas normativos y circunstanciales.</w:t>
      </w:r>
    </w:p>
    <w:p w:rsidR="00302AD6" w:rsidRPr="00C33405" w:rsidRDefault="00302AD6" w:rsidP="00302AD6">
      <w:pPr>
        <w:rPr>
          <w:rFonts w:ascii="Century Gothic" w:hAnsi="Century Gothic" w:cs="Segoe UI"/>
          <w:color w:val="0F1A26"/>
          <w:sz w:val="21"/>
          <w:szCs w:val="21"/>
          <w:shd w:val="clear" w:color="auto" w:fill="FFFFFF"/>
        </w:rPr>
      </w:pPr>
    </w:p>
    <w:p w:rsidR="00302AD6" w:rsidRPr="00905E3E" w:rsidRDefault="00302AD6" w:rsidP="00302AD6">
      <w:pPr>
        <w:rPr>
          <w:rFonts w:ascii="Century Gothic" w:hAnsi="Century Gothic" w:cs="Segoe UI"/>
          <w:color w:val="0F1A26"/>
          <w:sz w:val="21"/>
          <w:szCs w:val="21"/>
          <w:shd w:val="clear" w:color="auto" w:fill="FFFFFF"/>
        </w:rPr>
      </w:pPr>
      <w:r w:rsidRPr="00905E3E">
        <w:rPr>
          <w:rFonts w:ascii="Century Gothic" w:hAnsi="Century Gothic" w:cs="Segoe UI"/>
          <w:color w:val="0F1A26"/>
          <w:sz w:val="21"/>
          <w:szCs w:val="21"/>
          <w:shd w:val="clear" w:color="auto" w:fill="FFFFFF"/>
        </w:rPr>
        <w:t>Si pudiéramos pensar correctamente sobre la ética, las tres perspectivas siempre darían exactamente las mismas conclusiones y visiones. Pero ya que no somos perfectos, debemos aprovecharnos de las tres perspectivas para tener toda la información posible sobre los asuntos éticos.</w:t>
      </w:r>
    </w:p>
    <w:p w:rsidR="00302AD6" w:rsidRPr="00905E3E" w:rsidRDefault="00302AD6" w:rsidP="00302AD6">
      <w:pPr>
        <w:rPr>
          <w:rFonts w:ascii="Century Gothic" w:hAnsi="Century Gothic" w:cs="Segoe UI"/>
          <w:color w:val="0F1A26"/>
          <w:sz w:val="21"/>
          <w:szCs w:val="21"/>
          <w:shd w:val="clear" w:color="auto" w:fill="FFFFFF"/>
        </w:rPr>
      </w:pPr>
    </w:p>
    <w:p w:rsidR="00302AD6" w:rsidRPr="00C33405" w:rsidRDefault="00302AD6" w:rsidP="00302AD6">
      <w:pPr>
        <w:rPr>
          <w:rFonts w:ascii="Century Gothic" w:hAnsi="Century Gothic" w:cs="Segoe UI"/>
          <w:color w:val="0F1A26"/>
          <w:sz w:val="21"/>
          <w:szCs w:val="21"/>
          <w:shd w:val="clear" w:color="auto" w:fill="FFFFFF"/>
        </w:rPr>
      </w:pPr>
      <w:r w:rsidRPr="00C33405">
        <w:rPr>
          <w:rFonts w:ascii="Century Gothic" w:hAnsi="Century Gothic" w:cs="Segoe UI"/>
          <w:color w:val="0F1A26"/>
          <w:sz w:val="21"/>
          <w:szCs w:val="21"/>
          <w:shd w:val="clear" w:color="auto" w:fill="FFFFFF"/>
        </w:rPr>
        <w:t xml:space="preserve">Usando las tres perspectivas, podemos proporcionarnos los controles y equilibrios para las características de cualquiera de las perspectivas. </w:t>
      </w:r>
    </w:p>
    <w:p w:rsidR="007D133F" w:rsidRPr="00C33405" w:rsidRDefault="007D133F" w:rsidP="007D133F">
      <w:pPr>
        <w:tabs>
          <w:tab w:val="num" w:pos="720"/>
        </w:tabs>
        <w:ind w:left="720" w:hanging="720"/>
        <w:rPr>
          <w:rFonts w:ascii="Century Gothic" w:hAnsi="Century Gothic"/>
        </w:rPr>
      </w:pPr>
    </w:p>
    <w:p w:rsidR="007D133F" w:rsidRPr="00C33405" w:rsidRDefault="007D133F" w:rsidP="007D133F">
      <w:pPr>
        <w:tabs>
          <w:tab w:val="num" w:pos="720"/>
        </w:tabs>
        <w:ind w:left="720" w:hanging="720"/>
        <w:rPr>
          <w:rFonts w:ascii="Century Gothic" w:hAnsi="Century Gothic"/>
        </w:rPr>
      </w:pPr>
    </w:p>
    <w:p w:rsidR="007D133F" w:rsidRPr="00C33405" w:rsidRDefault="007D133F" w:rsidP="007D133F">
      <w:pPr>
        <w:tabs>
          <w:tab w:val="num" w:pos="720"/>
        </w:tabs>
        <w:ind w:left="720" w:hanging="720"/>
        <w:rPr>
          <w:rFonts w:ascii="Century Gothic" w:hAnsi="Century Gothic"/>
        </w:rPr>
      </w:pPr>
    </w:p>
    <w:p w:rsidR="007D133F" w:rsidRPr="00C33405" w:rsidRDefault="007D133F" w:rsidP="007D133F">
      <w:pPr>
        <w:tabs>
          <w:tab w:val="num" w:pos="720"/>
        </w:tabs>
        <w:ind w:left="720" w:hanging="720"/>
        <w:rPr>
          <w:rFonts w:ascii="Century Gothic" w:hAnsi="Century Gothic"/>
        </w:rPr>
      </w:pPr>
    </w:p>
    <w:p w:rsidR="007D133F" w:rsidRPr="00C33405" w:rsidRDefault="007D133F" w:rsidP="007D133F">
      <w:pPr>
        <w:tabs>
          <w:tab w:val="num" w:pos="720"/>
        </w:tabs>
        <w:ind w:left="720" w:hanging="720"/>
        <w:rPr>
          <w:rFonts w:ascii="Century Gothic" w:hAnsi="Century Gothic"/>
        </w:rPr>
      </w:pPr>
    </w:p>
    <w:p w:rsidR="007D133F" w:rsidRPr="00C33405" w:rsidRDefault="007D133F" w:rsidP="007D133F">
      <w:pPr>
        <w:tabs>
          <w:tab w:val="num" w:pos="720"/>
        </w:tabs>
        <w:rPr>
          <w:rFonts w:ascii="Century Gothic" w:hAnsi="Century Gothic"/>
        </w:rPr>
      </w:pPr>
      <w:r w:rsidRPr="00C33405">
        <w:rPr>
          <w:rFonts w:ascii="Century Gothic" w:hAnsi="Century Gothic"/>
        </w:rPr>
        <w:t>11.</w:t>
      </w:r>
      <w:r w:rsidRPr="00C33405">
        <w:rPr>
          <w:rFonts w:ascii="Century Gothic" w:hAnsi="Century Gothic"/>
        </w:rPr>
        <w:tab/>
        <w:t>Resume el modelo bíblico para hacer decisiones éticas.</w:t>
      </w:r>
    </w:p>
    <w:p w:rsidR="007D133F" w:rsidRPr="00C33405" w:rsidRDefault="007D133F" w:rsidP="007D133F">
      <w:pPr>
        <w:tabs>
          <w:tab w:val="num" w:pos="720"/>
        </w:tabs>
        <w:ind w:left="720" w:hanging="720"/>
        <w:rPr>
          <w:rFonts w:ascii="Century Gothic" w:hAnsi="Century Gothic"/>
        </w:rPr>
      </w:pPr>
    </w:p>
    <w:p w:rsidR="007D133F" w:rsidRPr="00C33405" w:rsidRDefault="007D133F" w:rsidP="007D133F">
      <w:pPr>
        <w:tabs>
          <w:tab w:val="num" w:pos="720"/>
        </w:tabs>
        <w:ind w:left="720" w:hanging="720"/>
        <w:rPr>
          <w:rFonts w:ascii="Century Gothic" w:hAnsi="Century Gothic"/>
        </w:rPr>
      </w:pPr>
    </w:p>
    <w:p w:rsidR="000B2824" w:rsidRPr="00C33405" w:rsidRDefault="000B2824" w:rsidP="007D133F">
      <w:pPr>
        <w:tabs>
          <w:tab w:val="num" w:pos="720"/>
        </w:tabs>
        <w:ind w:left="720" w:hanging="720"/>
        <w:rPr>
          <w:rFonts w:ascii="Century Gothic" w:hAnsi="Century Gothic"/>
        </w:rPr>
      </w:pPr>
      <w:r w:rsidRPr="00C33405">
        <w:rPr>
          <w:rFonts w:ascii="Century Gothic" w:hAnsi="Century Gothic"/>
        </w:rPr>
        <w:t>Este modelo nos dirige en 3 pasos:</w:t>
      </w:r>
    </w:p>
    <w:p w:rsidR="000B2824" w:rsidRPr="00C33405" w:rsidRDefault="000B2824" w:rsidP="007D133F">
      <w:pPr>
        <w:tabs>
          <w:tab w:val="num" w:pos="720"/>
        </w:tabs>
        <w:ind w:left="720" w:hanging="720"/>
        <w:rPr>
          <w:rFonts w:ascii="Century Gothic" w:hAnsi="Century Gothic"/>
        </w:rPr>
      </w:pPr>
      <w:r w:rsidRPr="00C33405">
        <w:rPr>
          <w:rFonts w:ascii="Century Gothic" w:hAnsi="Century Gothic"/>
        </w:rPr>
        <w:lastRenderedPageBreak/>
        <w:t>Poner en práctica la Palabra de Dios, en una circunstancia</w:t>
      </w:r>
      <w:r w:rsidR="0040724E" w:rsidRPr="00C33405">
        <w:rPr>
          <w:rFonts w:ascii="Century Gothic" w:hAnsi="Century Gothic"/>
        </w:rPr>
        <w:t xml:space="preserve"> específica por determinada persona.</w:t>
      </w:r>
    </w:p>
    <w:p w:rsidR="007D133F" w:rsidRPr="00C33405" w:rsidRDefault="007D133F" w:rsidP="007D133F">
      <w:pPr>
        <w:tabs>
          <w:tab w:val="num" w:pos="720"/>
        </w:tabs>
        <w:ind w:left="720" w:hanging="720"/>
        <w:rPr>
          <w:rFonts w:ascii="Century Gothic" w:hAnsi="Century Gothic"/>
        </w:rPr>
      </w:pPr>
    </w:p>
    <w:p w:rsidR="0040724E" w:rsidRPr="00C33405" w:rsidRDefault="0040724E" w:rsidP="007D133F">
      <w:pPr>
        <w:tabs>
          <w:tab w:val="num" w:pos="720"/>
        </w:tabs>
        <w:ind w:left="720" w:hanging="720"/>
        <w:rPr>
          <w:rFonts w:ascii="Century Gothic" w:hAnsi="Century Gothic"/>
        </w:rPr>
      </w:pPr>
      <w:r w:rsidRPr="00C33405">
        <w:rPr>
          <w:rFonts w:ascii="Century Gothic" w:hAnsi="Century Gothic"/>
        </w:rPr>
        <w:t>El primero es que debemos regirnos por lo que dicen las Escrituras</w:t>
      </w:r>
      <w:r w:rsidR="002253BC" w:rsidRPr="00C33405">
        <w:rPr>
          <w:rFonts w:ascii="Century Gothic" w:hAnsi="Century Gothic"/>
        </w:rPr>
        <w:t xml:space="preserve">, pero es importante saber aplicarlas dependiendo de la situación </w:t>
      </w:r>
      <w:r w:rsidR="001216D4" w:rsidRPr="00C33405">
        <w:rPr>
          <w:rFonts w:ascii="Century Gothic" w:hAnsi="Century Gothic"/>
        </w:rPr>
        <w:t xml:space="preserve"> a la que se refiere determinada circunstancia y la mentalidad de la persona incluyendo su cultura y pensamientos deben ser puestos en la balanza correcta para que al final</w:t>
      </w:r>
      <w:r w:rsidR="00C85904" w:rsidRPr="00C33405">
        <w:rPr>
          <w:rFonts w:ascii="Century Gothic" w:hAnsi="Century Gothic"/>
        </w:rPr>
        <w:t>.</w:t>
      </w:r>
    </w:p>
    <w:p w:rsidR="00C85904" w:rsidRPr="00C33405" w:rsidRDefault="00C85904" w:rsidP="007D133F">
      <w:pPr>
        <w:tabs>
          <w:tab w:val="num" w:pos="720"/>
        </w:tabs>
        <w:ind w:left="720" w:hanging="720"/>
        <w:rPr>
          <w:rFonts w:ascii="Century Gothic" w:hAnsi="Century Gothic"/>
        </w:rPr>
      </w:pPr>
    </w:p>
    <w:p w:rsidR="00C85904" w:rsidRPr="00C33405" w:rsidRDefault="00C85904" w:rsidP="007D133F">
      <w:pPr>
        <w:tabs>
          <w:tab w:val="num" w:pos="720"/>
        </w:tabs>
        <w:ind w:left="720" w:hanging="720"/>
        <w:rPr>
          <w:rFonts w:ascii="Century Gothic" w:hAnsi="Century Gothic"/>
        </w:rPr>
      </w:pPr>
      <w:r w:rsidRPr="00C33405">
        <w:rPr>
          <w:rFonts w:ascii="Century Gothic" w:hAnsi="Century Gothic"/>
        </w:rPr>
        <w:t>Estas 3 ideas funcionan juntas y nos ayudan a sustentar la una de la otra.</w:t>
      </w:r>
    </w:p>
    <w:p w:rsidR="007D133F" w:rsidRPr="00C33405" w:rsidRDefault="007D133F" w:rsidP="007D133F">
      <w:pPr>
        <w:tabs>
          <w:tab w:val="num" w:pos="720"/>
        </w:tabs>
        <w:ind w:left="720" w:hanging="720"/>
        <w:rPr>
          <w:rFonts w:ascii="Century Gothic" w:hAnsi="Century Gothic"/>
        </w:rPr>
      </w:pPr>
    </w:p>
    <w:p w:rsidR="007D133F" w:rsidRPr="00C33405" w:rsidRDefault="007D133F" w:rsidP="007D133F">
      <w:pPr>
        <w:tabs>
          <w:tab w:val="num" w:pos="720"/>
        </w:tabs>
        <w:ind w:left="720" w:hanging="720"/>
        <w:rPr>
          <w:rFonts w:ascii="Century Gothic" w:hAnsi="Century Gothic"/>
        </w:rPr>
      </w:pPr>
    </w:p>
    <w:p w:rsidR="007D133F" w:rsidRPr="00C33405" w:rsidRDefault="007D133F" w:rsidP="007D133F">
      <w:pPr>
        <w:tabs>
          <w:tab w:val="num" w:pos="720"/>
        </w:tabs>
        <w:ind w:left="720" w:hanging="720"/>
        <w:rPr>
          <w:rFonts w:ascii="Century Gothic" w:hAnsi="Century Gothic"/>
        </w:rPr>
      </w:pPr>
    </w:p>
    <w:p w:rsidR="007D133F" w:rsidRPr="00C33405" w:rsidRDefault="007D133F" w:rsidP="007D133F">
      <w:pPr>
        <w:tabs>
          <w:tab w:val="num" w:pos="720"/>
        </w:tabs>
        <w:ind w:left="720" w:hanging="720"/>
        <w:rPr>
          <w:rFonts w:ascii="Century Gothic" w:hAnsi="Century Gothic"/>
        </w:rPr>
      </w:pPr>
    </w:p>
    <w:p w:rsidR="007D133F" w:rsidRPr="00C33405" w:rsidRDefault="007D133F" w:rsidP="007D133F">
      <w:pPr>
        <w:tabs>
          <w:tab w:val="num" w:pos="720"/>
        </w:tabs>
        <w:ind w:left="720" w:hanging="720"/>
        <w:rPr>
          <w:rFonts w:ascii="Century Gothic" w:hAnsi="Century Gothic"/>
        </w:rPr>
      </w:pPr>
    </w:p>
    <w:p w:rsidR="007D133F" w:rsidRPr="00C33405" w:rsidRDefault="007D133F" w:rsidP="007D133F">
      <w:pPr>
        <w:tabs>
          <w:tab w:val="num" w:pos="720"/>
        </w:tabs>
        <w:rPr>
          <w:rFonts w:ascii="Century Gothic" w:hAnsi="Century Gothic"/>
        </w:rPr>
        <w:sectPr w:rsidR="007D133F" w:rsidRPr="00C33405" w:rsidSect="00F771F3">
          <w:headerReference w:type="default" r:id="rId6"/>
          <w:pgSz w:w="12240" w:h="15840"/>
          <w:pgMar w:top="1440" w:right="1440" w:bottom="1440" w:left="1440" w:header="720" w:footer="720" w:gutter="0"/>
          <w:cols w:space="720"/>
          <w:docGrid w:linePitch="360"/>
        </w:sectPr>
      </w:pPr>
    </w:p>
    <w:p w:rsidR="007D133F" w:rsidRPr="00C33405" w:rsidRDefault="007D133F" w:rsidP="007D133F">
      <w:pPr>
        <w:tabs>
          <w:tab w:val="num" w:pos="720"/>
        </w:tabs>
        <w:jc w:val="center"/>
        <w:rPr>
          <w:rFonts w:ascii="Century Gothic" w:hAnsi="Century Gothic"/>
          <w:b/>
          <w:sz w:val="28"/>
          <w:szCs w:val="28"/>
        </w:rPr>
      </w:pPr>
      <w:r w:rsidRPr="00C33405">
        <w:rPr>
          <w:rFonts w:ascii="Century Gothic" w:hAnsi="Century Gothic"/>
          <w:b/>
          <w:sz w:val="28"/>
          <w:szCs w:val="28"/>
        </w:rPr>
        <w:lastRenderedPageBreak/>
        <w:t>Preguntas de Aplicación</w:t>
      </w:r>
    </w:p>
    <w:p w:rsidR="007D133F" w:rsidRPr="00C33405" w:rsidRDefault="007D133F" w:rsidP="007D133F">
      <w:pPr>
        <w:ind w:left="360"/>
        <w:jc w:val="center"/>
        <w:rPr>
          <w:rFonts w:ascii="Century Gothic" w:hAnsi="Century Gothic"/>
        </w:rPr>
      </w:pPr>
    </w:p>
    <w:p w:rsidR="007D133F" w:rsidRPr="00C33405" w:rsidRDefault="007D133F" w:rsidP="007D133F">
      <w:pPr>
        <w:ind w:left="360"/>
        <w:jc w:val="center"/>
        <w:rPr>
          <w:rFonts w:ascii="Century Gothic" w:hAnsi="Century Gothic"/>
        </w:rPr>
      </w:pPr>
    </w:p>
    <w:p w:rsidR="007D133F" w:rsidRPr="00C33405" w:rsidRDefault="007D133F" w:rsidP="007D133F">
      <w:pPr>
        <w:ind w:left="360"/>
        <w:jc w:val="center"/>
        <w:rPr>
          <w:rFonts w:ascii="Century Gothic" w:hAnsi="Century Gothic"/>
        </w:rPr>
      </w:pPr>
    </w:p>
    <w:p w:rsidR="007D133F" w:rsidRPr="00C33405" w:rsidRDefault="007D133F" w:rsidP="007D133F">
      <w:pPr>
        <w:ind w:left="720" w:hanging="720"/>
        <w:rPr>
          <w:rFonts w:ascii="Century Gothic" w:hAnsi="Century Gothic"/>
        </w:rPr>
      </w:pPr>
      <w:r w:rsidRPr="00C33405">
        <w:rPr>
          <w:rFonts w:ascii="Century Gothic" w:hAnsi="Century Gothic"/>
        </w:rPr>
        <w:t>1.</w:t>
      </w:r>
      <w:r w:rsidRPr="00C33405">
        <w:rPr>
          <w:rFonts w:ascii="Century Gothic" w:hAnsi="Century Gothic"/>
        </w:rPr>
        <w:tab/>
        <w:t>Compara un sistema ético basado en Dios mismo como el estándar definitivo con un sistema ético en el cual Dios no es el estándar definitivo. ¿En que se parecen? ¿En que se diferencian?</w:t>
      </w:r>
    </w:p>
    <w:p w:rsidR="007D133F" w:rsidRPr="00C33405" w:rsidRDefault="00C85904" w:rsidP="007D133F">
      <w:pPr>
        <w:ind w:left="720" w:hanging="720"/>
        <w:rPr>
          <w:rFonts w:ascii="Century Gothic" w:hAnsi="Century Gothic"/>
        </w:rPr>
      </w:pPr>
      <w:r w:rsidRPr="00C33405">
        <w:rPr>
          <w:rFonts w:ascii="Century Gothic" w:hAnsi="Century Gothic"/>
        </w:rPr>
        <w:tab/>
      </w:r>
    </w:p>
    <w:p w:rsidR="00C85904" w:rsidRPr="00C33405" w:rsidRDefault="00C85904" w:rsidP="007D133F">
      <w:pPr>
        <w:ind w:left="720" w:hanging="720"/>
        <w:rPr>
          <w:rFonts w:ascii="Century Gothic" w:hAnsi="Century Gothic"/>
        </w:rPr>
      </w:pPr>
      <w:r w:rsidRPr="00C33405">
        <w:rPr>
          <w:rFonts w:ascii="Century Gothic" w:hAnsi="Century Gothic"/>
        </w:rPr>
        <w:tab/>
        <w:t>Similitudes:</w:t>
      </w:r>
    </w:p>
    <w:p w:rsidR="00C85904" w:rsidRPr="00C33405" w:rsidRDefault="00C85904" w:rsidP="007D133F">
      <w:pPr>
        <w:ind w:left="720" w:hanging="720"/>
        <w:rPr>
          <w:rFonts w:ascii="Century Gothic" w:hAnsi="Century Gothic"/>
        </w:rPr>
      </w:pPr>
      <w:r w:rsidRPr="00C33405">
        <w:rPr>
          <w:rFonts w:ascii="Century Gothic" w:hAnsi="Century Gothic"/>
        </w:rPr>
        <w:tab/>
      </w:r>
      <w:r w:rsidR="00B507F2" w:rsidRPr="00C33405">
        <w:rPr>
          <w:rFonts w:ascii="Century Gothic" w:hAnsi="Century Gothic"/>
        </w:rPr>
        <w:t>Seguir normas de conciencia</w:t>
      </w:r>
    </w:p>
    <w:p w:rsidR="00B507F2" w:rsidRPr="00C33405" w:rsidRDefault="00B507F2" w:rsidP="007D133F">
      <w:pPr>
        <w:ind w:left="720" w:hanging="720"/>
        <w:rPr>
          <w:rFonts w:ascii="Century Gothic" w:hAnsi="Century Gothic"/>
        </w:rPr>
      </w:pPr>
      <w:r w:rsidRPr="00C33405">
        <w:rPr>
          <w:rFonts w:ascii="Century Gothic" w:hAnsi="Century Gothic"/>
        </w:rPr>
        <w:tab/>
        <w:t>Seguir normas de reglas</w:t>
      </w:r>
    </w:p>
    <w:p w:rsidR="00B507F2" w:rsidRPr="00C33405" w:rsidRDefault="00B507F2" w:rsidP="007D133F">
      <w:pPr>
        <w:ind w:left="720" w:hanging="720"/>
        <w:rPr>
          <w:rFonts w:ascii="Century Gothic" w:hAnsi="Century Gothic"/>
        </w:rPr>
      </w:pPr>
      <w:r w:rsidRPr="00C33405">
        <w:rPr>
          <w:rFonts w:ascii="Century Gothic" w:hAnsi="Century Gothic"/>
        </w:rPr>
        <w:tab/>
      </w:r>
      <w:r w:rsidR="002C3B80" w:rsidRPr="00C33405">
        <w:rPr>
          <w:rFonts w:ascii="Century Gothic" w:hAnsi="Century Gothic"/>
        </w:rPr>
        <w:t>Buscan la integridad y la honestidad</w:t>
      </w:r>
    </w:p>
    <w:p w:rsidR="002C3B80" w:rsidRPr="00C33405" w:rsidRDefault="002C3B80" w:rsidP="007D133F">
      <w:pPr>
        <w:ind w:left="720" w:hanging="720"/>
        <w:rPr>
          <w:rFonts w:ascii="Century Gothic" w:hAnsi="Century Gothic"/>
        </w:rPr>
      </w:pPr>
      <w:r w:rsidRPr="00C33405">
        <w:rPr>
          <w:rFonts w:ascii="Century Gothic" w:hAnsi="Century Gothic"/>
        </w:rPr>
        <w:tab/>
        <w:t>Se aplican según las circunstancias y las personas</w:t>
      </w:r>
    </w:p>
    <w:p w:rsidR="002C3B80" w:rsidRPr="00C33405" w:rsidRDefault="002C3B80" w:rsidP="007D133F">
      <w:pPr>
        <w:ind w:left="720" w:hanging="720"/>
        <w:rPr>
          <w:rFonts w:ascii="Century Gothic" w:hAnsi="Century Gothic"/>
        </w:rPr>
      </w:pPr>
      <w:r w:rsidRPr="00C33405">
        <w:rPr>
          <w:rFonts w:ascii="Century Gothic" w:hAnsi="Century Gothic"/>
        </w:rPr>
        <w:tab/>
      </w:r>
    </w:p>
    <w:p w:rsidR="002C3B80" w:rsidRPr="00C33405" w:rsidRDefault="002C3B80" w:rsidP="007D133F">
      <w:pPr>
        <w:ind w:left="720" w:hanging="720"/>
        <w:rPr>
          <w:rFonts w:ascii="Century Gothic" w:hAnsi="Century Gothic"/>
        </w:rPr>
      </w:pPr>
      <w:r w:rsidRPr="00C33405">
        <w:rPr>
          <w:rFonts w:ascii="Century Gothic" w:hAnsi="Century Gothic"/>
        </w:rPr>
        <w:tab/>
        <w:t>Diferencias:</w:t>
      </w:r>
    </w:p>
    <w:p w:rsidR="002C3B80" w:rsidRPr="00C33405" w:rsidRDefault="002C3B80" w:rsidP="007D133F">
      <w:pPr>
        <w:ind w:left="720" w:hanging="720"/>
        <w:rPr>
          <w:rFonts w:ascii="Century Gothic" w:hAnsi="Century Gothic"/>
        </w:rPr>
      </w:pPr>
      <w:r w:rsidRPr="00C33405">
        <w:rPr>
          <w:rFonts w:ascii="Century Gothic" w:hAnsi="Century Gothic"/>
        </w:rPr>
        <w:tab/>
        <w:t>Estan regidas desde el corazón de la persona</w:t>
      </w:r>
    </w:p>
    <w:p w:rsidR="002C3B80" w:rsidRPr="00C33405" w:rsidRDefault="002C3B80" w:rsidP="007D133F">
      <w:pPr>
        <w:ind w:left="720" w:hanging="720"/>
        <w:rPr>
          <w:rFonts w:ascii="Century Gothic" w:hAnsi="Century Gothic"/>
        </w:rPr>
      </w:pPr>
      <w:r w:rsidRPr="00C33405">
        <w:rPr>
          <w:rFonts w:ascii="Century Gothic" w:hAnsi="Century Gothic"/>
        </w:rPr>
        <w:tab/>
        <w:t>Buscan agradar a Dios</w:t>
      </w:r>
    </w:p>
    <w:p w:rsidR="002C3B80" w:rsidRPr="00C33405" w:rsidRDefault="002C3B80" w:rsidP="007D133F">
      <w:pPr>
        <w:ind w:left="720" w:hanging="720"/>
        <w:rPr>
          <w:rFonts w:ascii="Century Gothic" w:hAnsi="Century Gothic"/>
        </w:rPr>
      </w:pPr>
      <w:r w:rsidRPr="00C33405">
        <w:rPr>
          <w:rFonts w:ascii="Century Gothic" w:hAnsi="Century Gothic"/>
        </w:rPr>
        <w:tab/>
      </w:r>
      <w:r w:rsidR="005C0912" w:rsidRPr="00C33405">
        <w:rPr>
          <w:rFonts w:ascii="Century Gothic" w:hAnsi="Century Gothic"/>
        </w:rPr>
        <w:t>Buscan glorificar a Dios</w:t>
      </w:r>
    </w:p>
    <w:p w:rsidR="005C0912" w:rsidRPr="00C33405" w:rsidRDefault="005C0912" w:rsidP="007D133F">
      <w:pPr>
        <w:ind w:left="720" w:hanging="720"/>
        <w:rPr>
          <w:rFonts w:ascii="Century Gothic" w:hAnsi="Century Gothic"/>
        </w:rPr>
      </w:pPr>
      <w:r w:rsidRPr="00C33405">
        <w:rPr>
          <w:rFonts w:ascii="Century Gothic" w:hAnsi="Century Gothic"/>
        </w:rPr>
        <w:tab/>
        <w:t>Están impulsadas por amor</w:t>
      </w:r>
    </w:p>
    <w:p w:rsidR="007D133F" w:rsidRPr="00C33405" w:rsidRDefault="007D133F" w:rsidP="007D133F">
      <w:pPr>
        <w:ind w:left="720" w:hanging="720"/>
        <w:rPr>
          <w:rFonts w:ascii="Century Gothic" w:hAnsi="Century Gothic"/>
        </w:rPr>
      </w:pPr>
    </w:p>
    <w:p w:rsidR="007D133F" w:rsidRPr="00C33405" w:rsidRDefault="007D133F" w:rsidP="007D133F">
      <w:pPr>
        <w:ind w:left="720" w:hanging="720"/>
        <w:rPr>
          <w:rFonts w:ascii="Century Gothic" w:hAnsi="Century Gothic"/>
        </w:rPr>
      </w:pPr>
      <w:r w:rsidRPr="00C33405">
        <w:rPr>
          <w:rFonts w:ascii="Century Gothic" w:hAnsi="Century Gothic"/>
        </w:rPr>
        <w:t>2.</w:t>
      </w:r>
      <w:r w:rsidRPr="00C33405">
        <w:rPr>
          <w:rFonts w:ascii="Century Gothic" w:hAnsi="Century Gothic"/>
        </w:rPr>
        <w:tab/>
        <w:t>¿Por qué deberíamos pensar en la aplicación como parte de la teología? ¿Qué peligros existen cuando no incluimos la aplicación en nuestra definición de teología?</w:t>
      </w:r>
    </w:p>
    <w:p w:rsidR="007D133F" w:rsidRPr="00C33405" w:rsidRDefault="00E0134A" w:rsidP="007D133F">
      <w:pPr>
        <w:ind w:left="720" w:hanging="720"/>
        <w:rPr>
          <w:rFonts w:ascii="Century Gothic" w:hAnsi="Century Gothic"/>
        </w:rPr>
      </w:pPr>
      <w:r w:rsidRPr="00C33405">
        <w:rPr>
          <w:rFonts w:ascii="Century Gothic" w:hAnsi="Century Gothic"/>
        </w:rPr>
        <w:tab/>
      </w:r>
    </w:p>
    <w:p w:rsidR="008C3921" w:rsidRPr="00394658" w:rsidRDefault="00E0134A" w:rsidP="008C3921">
      <w:pPr>
        <w:rPr>
          <w:rFonts w:ascii="Century Gothic" w:hAnsi="Century Gothic" w:cs="Segoe UI"/>
          <w:color w:val="0F1A26"/>
          <w:sz w:val="21"/>
          <w:szCs w:val="21"/>
          <w:shd w:val="clear" w:color="auto" w:fill="FFFFFF"/>
        </w:rPr>
      </w:pPr>
      <w:r w:rsidRPr="00C33405">
        <w:rPr>
          <w:rFonts w:ascii="Century Gothic" w:hAnsi="Century Gothic"/>
        </w:rPr>
        <w:tab/>
        <w:t xml:space="preserve">Porque la Teología está regida por los actos </w:t>
      </w:r>
      <w:r w:rsidR="00081E53" w:rsidRPr="00C33405">
        <w:rPr>
          <w:rFonts w:ascii="Century Gothic" w:hAnsi="Century Gothic"/>
        </w:rPr>
        <w:t>tanto de Dios como de la humanidad, toda la Escritura es una guía de vida.</w:t>
      </w:r>
      <w:r w:rsidR="008C3921" w:rsidRPr="00C33405">
        <w:rPr>
          <w:rFonts w:ascii="Century Gothic" w:hAnsi="Century Gothic"/>
        </w:rPr>
        <w:t xml:space="preserve"> Como veíamos anteriormente: </w:t>
      </w:r>
      <w:r w:rsidR="008C3921" w:rsidRPr="00394658">
        <w:rPr>
          <w:rFonts w:ascii="Century Gothic" w:hAnsi="Century Gothic" w:cs="Segoe UI"/>
          <w:color w:val="0F1A26"/>
          <w:sz w:val="21"/>
          <w:szCs w:val="21"/>
          <w:shd w:val="clear" w:color="auto" w:fill="FFFFFF"/>
        </w:rPr>
        <w:t>n otras palabras, la teología no es el reflejo de Dios y su palabra, más bien es el reflejo que trae consigo su aplicación. Nada está fuera de las normas morales de Dios.</w:t>
      </w:r>
      <w:r w:rsidR="008C3921" w:rsidRPr="00C33405">
        <w:rPr>
          <w:rFonts w:ascii="Century Gothic" w:hAnsi="Century Gothic" w:cs="Segoe UI"/>
          <w:color w:val="0F1A26"/>
          <w:sz w:val="21"/>
          <w:szCs w:val="21"/>
          <w:shd w:val="clear" w:color="auto" w:fill="FFFFFF"/>
        </w:rPr>
        <w:t xml:space="preserve"> Si retiramos la teología, es decir. El conocimiento de Dios, no tendríamos herramientas</w:t>
      </w:r>
      <w:r w:rsidR="00D81B85" w:rsidRPr="00C33405">
        <w:rPr>
          <w:rFonts w:ascii="Century Gothic" w:hAnsi="Century Gothic" w:cs="Segoe UI"/>
          <w:color w:val="0F1A26"/>
          <w:sz w:val="21"/>
          <w:szCs w:val="21"/>
          <w:shd w:val="clear" w:color="auto" w:fill="FFFFFF"/>
        </w:rPr>
        <w:t xml:space="preserve"> para sostener la ética.</w:t>
      </w:r>
    </w:p>
    <w:p w:rsidR="00E0134A" w:rsidRPr="00C33405" w:rsidRDefault="00E0134A" w:rsidP="007D133F">
      <w:pPr>
        <w:ind w:left="720" w:hanging="720"/>
        <w:rPr>
          <w:rFonts w:ascii="Century Gothic" w:hAnsi="Century Gothic"/>
        </w:rPr>
      </w:pPr>
    </w:p>
    <w:p w:rsidR="00081E53" w:rsidRPr="00C33405" w:rsidRDefault="00081E53" w:rsidP="007D133F">
      <w:pPr>
        <w:ind w:left="720" w:hanging="720"/>
        <w:rPr>
          <w:rFonts w:ascii="Century Gothic" w:hAnsi="Century Gothic"/>
        </w:rPr>
      </w:pPr>
      <w:r w:rsidRPr="00C33405">
        <w:rPr>
          <w:rFonts w:ascii="Century Gothic" w:hAnsi="Century Gothic"/>
        </w:rPr>
        <w:tab/>
      </w:r>
    </w:p>
    <w:p w:rsidR="007D133F" w:rsidRPr="00C33405" w:rsidRDefault="007D133F" w:rsidP="007D133F">
      <w:pPr>
        <w:ind w:left="720" w:hanging="720"/>
        <w:rPr>
          <w:rFonts w:ascii="Century Gothic" w:hAnsi="Century Gothic"/>
        </w:rPr>
      </w:pPr>
    </w:p>
    <w:p w:rsidR="007D133F" w:rsidRPr="00C33405" w:rsidRDefault="007D133F" w:rsidP="007D133F">
      <w:pPr>
        <w:ind w:left="720" w:hanging="720"/>
        <w:rPr>
          <w:rFonts w:ascii="Century Gothic" w:hAnsi="Century Gothic"/>
        </w:rPr>
      </w:pPr>
      <w:r w:rsidRPr="00C33405">
        <w:rPr>
          <w:rFonts w:ascii="Century Gothic" w:hAnsi="Century Gothic"/>
        </w:rPr>
        <w:t>3.</w:t>
      </w:r>
      <w:r w:rsidRPr="00C33405">
        <w:rPr>
          <w:rFonts w:ascii="Century Gothic" w:hAnsi="Century Gothic"/>
        </w:rPr>
        <w:tab/>
        <w:t>Explica la idea de que todos los sentimientos tienen consecuencias morales. ¿Qué pasaje bíblico hace este punto más claro?</w:t>
      </w:r>
    </w:p>
    <w:p w:rsidR="007D133F" w:rsidRPr="00C33405" w:rsidRDefault="00D81B85" w:rsidP="007D133F">
      <w:pPr>
        <w:ind w:left="720" w:hanging="720"/>
        <w:rPr>
          <w:rFonts w:ascii="Century Gothic" w:hAnsi="Century Gothic"/>
        </w:rPr>
      </w:pPr>
      <w:r w:rsidRPr="00C33405">
        <w:rPr>
          <w:rFonts w:ascii="Century Gothic" w:hAnsi="Century Gothic"/>
        </w:rPr>
        <w:tab/>
      </w:r>
    </w:p>
    <w:p w:rsidR="00D81B85" w:rsidRPr="00C33405" w:rsidRDefault="00D81B85" w:rsidP="007D133F">
      <w:pPr>
        <w:ind w:left="720" w:hanging="720"/>
        <w:rPr>
          <w:rFonts w:ascii="Century Gothic" w:hAnsi="Century Gothic"/>
        </w:rPr>
      </w:pPr>
      <w:r w:rsidRPr="00C33405">
        <w:rPr>
          <w:rFonts w:ascii="Century Gothic" w:hAnsi="Century Gothic"/>
        </w:rPr>
        <w:tab/>
        <w:t>Porque la Biblia dice que las acciones comienzan desde el corazón</w:t>
      </w:r>
      <w:r w:rsidR="00C97CCF" w:rsidRPr="00C33405">
        <w:rPr>
          <w:rFonts w:ascii="Century Gothic" w:hAnsi="Century Gothic"/>
        </w:rPr>
        <w:t xml:space="preserve"> y</w:t>
      </w:r>
      <w:r w:rsidRPr="00C33405">
        <w:rPr>
          <w:rFonts w:ascii="Century Gothic" w:hAnsi="Century Gothic"/>
        </w:rPr>
        <w:t xml:space="preserve"> el alma, es decir</w:t>
      </w:r>
      <w:r w:rsidR="00C97CCF" w:rsidRPr="00C33405">
        <w:rPr>
          <w:rFonts w:ascii="Century Gothic" w:hAnsi="Century Gothic"/>
        </w:rPr>
        <w:t>, ahí donde están las emociones y los sentimientos se producen los deseos pecaminosos</w:t>
      </w:r>
      <w:r w:rsidR="00AD2CAB" w:rsidRPr="00C33405">
        <w:rPr>
          <w:rFonts w:ascii="Century Gothic" w:hAnsi="Century Gothic"/>
        </w:rPr>
        <w:t>.</w:t>
      </w:r>
    </w:p>
    <w:p w:rsidR="00AD2CAB" w:rsidRPr="00C33405" w:rsidRDefault="00AD2CAB" w:rsidP="007D133F">
      <w:pPr>
        <w:ind w:left="720" w:hanging="720"/>
        <w:rPr>
          <w:rFonts w:ascii="Century Gothic" w:hAnsi="Century Gothic"/>
        </w:rPr>
      </w:pPr>
      <w:r w:rsidRPr="00C33405">
        <w:rPr>
          <w:rFonts w:ascii="Century Gothic" w:hAnsi="Century Gothic"/>
        </w:rPr>
        <w:tab/>
        <w:t>Mateo 15:19 Dice: porque del corazon salen los malos pensamientos, los homicidios, los adulterios</w:t>
      </w:r>
      <w:r w:rsidR="00E9484C" w:rsidRPr="00C33405">
        <w:rPr>
          <w:rFonts w:ascii="Century Gothic" w:hAnsi="Century Gothic"/>
        </w:rPr>
        <w:t>, las fornicaciones, los hurtos, los falsos testimonios, las blasfemias..</w:t>
      </w:r>
    </w:p>
    <w:p w:rsidR="007D133F" w:rsidRPr="00C33405" w:rsidRDefault="007D133F" w:rsidP="007D133F">
      <w:pPr>
        <w:ind w:left="720" w:hanging="720"/>
        <w:rPr>
          <w:rFonts w:ascii="Century Gothic" w:hAnsi="Century Gothic"/>
        </w:rPr>
      </w:pPr>
    </w:p>
    <w:p w:rsidR="007D133F" w:rsidRPr="00C33405" w:rsidRDefault="007D133F" w:rsidP="007D133F">
      <w:pPr>
        <w:ind w:left="720" w:hanging="720"/>
        <w:rPr>
          <w:rFonts w:ascii="Century Gothic" w:hAnsi="Century Gothic"/>
        </w:rPr>
      </w:pPr>
      <w:r w:rsidRPr="00C33405">
        <w:rPr>
          <w:rFonts w:ascii="Century Gothic" w:hAnsi="Century Gothic"/>
        </w:rPr>
        <w:t>4.</w:t>
      </w:r>
      <w:r w:rsidRPr="00C33405">
        <w:rPr>
          <w:rFonts w:ascii="Century Gothic" w:hAnsi="Century Gothic"/>
        </w:rPr>
        <w:tab/>
        <w:t>Describe la diferencia más importante entre las acciones similares de un no-creyente a un creyente.</w:t>
      </w:r>
    </w:p>
    <w:p w:rsidR="007D133F" w:rsidRPr="00C33405" w:rsidRDefault="00E9484C" w:rsidP="007D133F">
      <w:pPr>
        <w:ind w:left="720" w:hanging="720"/>
        <w:rPr>
          <w:rFonts w:ascii="Century Gothic" w:hAnsi="Century Gothic"/>
        </w:rPr>
      </w:pPr>
      <w:r w:rsidRPr="00C33405">
        <w:rPr>
          <w:rFonts w:ascii="Century Gothic" w:hAnsi="Century Gothic"/>
        </w:rPr>
        <w:tab/>
      </w:r>
    </w:p>
    <w:p w:rsidR="007D133F" w:rsidRPr="00C33405" w:rsidRDefault="00E9484C" w:rsidP="007D133F">
      <w:pPr>
        <w:ind w:left="720" w:hanging="720"/>
        <w:rPr>
          <w:rFonts w:ascii="Century Gothic" w:hAnsi="Century Gothic"/>
        </w:rPr>
      </w:pPr>
      <w:r w:rsidRPr="00C33405">
        <w:rPr>
          <w:rFonts w:ascii="Century Gothic" w:hAnsi="Century Gothic"/>
        </w:rPr>
        <w:lastRenderedPageBreak/>
        <w:tab/>
      </w:r>
      <w:r w:rsidR="001F41F6" w:rsidRPr="00C33405">
        <w:rPr>
          <w:rFonts w:ascii="Century Gothic" w:hAnsi="Century Gothic"/>
        </w:rPr>
        <w:t>La diferencia es la salvación, que el creyente no intenta comprar “el cielo” con buenas acciones, y el no creyente, lo intenta o lo hace para sí mismo y no para Dios.</w:t>
      </w:r>
    </w:p>
    <w:p w:rsidR="007D133F" w:rsidRPr="00C33405" w:rsidRDefault="007D133F" w:rsidP="007D133F">
      <w:pPr>
        <w:ind w:left="720" w:hanging="720"/>
        <w:rPr>
          <w:rFonts w:ascii="Century Gothic" w:hAnsi="Century Gothic"/>
        </w:rPr>
      </w:pPr>
      <w:r w:rsidRPr="00C33405">
        <w:rPr>
          <w:rFonts w:ascii="Century Gothic" w:hAnsi="Century Gothic"/>
        </w:rPr>
        <w:t>5.</w:t>
      </w:r>
      <w:r w:rsidRPr="00C33405">
        <w:rPr>
          <w:rFonts w:ascii="Century Gothic" w:hAnsi="Century Gothic"/>
        </w:rPr>
        <w:tab/>
        <w:t>¿Por qué son la fe y el amor el criterio para los propósitos correctos? ¿Qué revela este criterio acerca de Dios y sus valores?</w:t>
      </w:r>
    </w:p>
    <w:p w:rsidR="007D133F" w:rsidRPr="00C33405" w:rsidRDefault="001F41F6" w:rsidP="007D133F">
      <w:pPr>
        <w:ind w:left="720" w:hanging="720"/>
        <w:rPr>
          <w:rFonts w:ascii="Century Gothic" w:hAnsi="Century Gothic"/>
        </w:rPr>
      </w:pPr>
      <w:r w:rsidRPr="00C33405">
        <w:rPr>
          <w:rFonts w:ascii="Century Gothic" w:hAnsi="Century Gothic"/>
        </w:rPr>
        <w:tab/>
      </w:r>
      <w:r w:rsidR="00511698" w:rsidRPr="00C33405">
        <w:rPr>
          <w:rFonts w:ascii="Century Gothic" w:hAnsi="Century Gothic"/>
        </w:rPr>
        <w:t>La fe y el amor son aquellos que nos hacen parecernos a Cristo, por lo tanto actuamos para Dios y no bajo la carne o para nuestro propio beneficio.</w:t>
      </w:r>
    </w:p>
    <w:p w:rsidR="007D133F" w:rsidRPr="00C33405" w:rsidRDefault="007D133F" w:rsidP="007D133F">
      <w:pPr>
        <w:ind w:left="720" w:hanging="720"/>
        <w:rPr>
          <w:rFonts w:ascii="Century Gothic" w:hAnsi="Century Gothic"/>
        </w:rPr>
      </w:pPr>
    </w:p>
    <w:p w:rsidR="007D133F" w:rsidRPr="00C33405" w:rsidRDefault="007D133F" w:rsidP="007D133F">
      <w:pPr>
        <w:ind w:left="720" w:hanging="720"/>
        <w:rPr>
          <w:rFonts w:ascii="Century Gothic" w:hAnsi="Century Gothic"/>
        </w:rPr>
      </w:pPr>
      <w:r w:rsidRPr="00C33405">
        <w:rPr>
          <w:rFonts w:ascii="Century Gothic" w:hAnsi="Century Gothic"/>
        </w:rPr>
        <w:t>6.</w:t>
      </w:r>
      <w:r w:rsidRPr="00C33405">
        <w:rPr>
          <w:rFonts w:ascii="Century Gothic" w:hAnsi="Century Gothic"/>
        </w:rPr>
        <w:tab/>
        <w:t>Lee 2 Timoteo 3:16-17. ¿Cuáles son algunos de los beneficios al usar toda la Escritura para la instrucción ética?</w:t>
      </w:r>
    </w:p>
    <w:p w:rsidR="007D133F" w:rsidRPr="00C33405" w:rsidRDefault="007D133F" w:rsidP="007D133F">
      <w:pPr>
        <w:ind w:left="720" w:hanging="720"/>
        <w:rPr>
          <w:rFonts w:ascii="Century Gothic" w:hAnsi="Century Gothic"/>
        </w:rPr>
      </w:pPr>
    </w:p>
    <w:p w:rsidR="00022E25" w:rsidRPr="00C33405" w:rsidRDefault="00022E25" w:rsidP="007D133F">
      <w:pPr>
        <w:ind w:left="720" w:hanging="720"/>
        <w:rPr>
          <w:rFonts w:ascii="Century Gothic" w:hAnsi="Century Gothic"/>
        </w:rPr>
      </w:pPr>
      <w:r w:rsidRPr="00C33405">
        <w:rPr>
          <w:rFonts w:ascii="Century Gothic" w:hAnsi="Century Gothic"/>
        </w:rPr>
        <w:tab/>
        <w:t>Nos enseña que es un Todo, y que da una direccón e instrucción de actuar de manera correcta</w:t>
      </w:r>
      <w:r w:rsidR="00110687" w:rsidRPr="00C33405">
        <w:rPr>
          <w:rFonts w:ascii="Century Gothic" w:hAnsi="Century Gothic"/>
        </w:rPr>
        <w:t xml:space="preserve"> dependiendo de la historia, el momento, la situación, la persona, las circunstancias, etc,</w:t>
      </w:r>
    </w:p>
    <w:p w:rsidR="007D133F" w:rsidRPr="00C33405" w:rsidRDefault="007D133F" w:rsidP="007D133F">
      <w:pPr>
        <w:ind w:left="720" w:hanging="720"/>
        <w:rPr>
          <w:rFonts w:ascii="Century Gothic" w:hAnsi="Century Gothic"/>
        </w:rPr>
      </w:pPr>
    </w:p>
    <w:p w:rsidR="007D133F" w:rsidRPr="00C33405" w:rsidRDefault="007D133F" w:rsidP="007D133F">
      <w:pPr>
        <w:ind w:left="720" w:hanging="720"/>
        <w:rPr>
          <w:rFonts w:ascii="Century Gothic" w:hAnsi="Century Gothic"/>
        </w:rPr>
      </w:pPr>
      <w:r w:rsidRPr="00C33405">
        <w:rPr>
          <w:rFonts w:ascii="Century Gothic" w:hAnsi="Century Gothic"/>
        </w:rPr>
        <w:t>7.</w:t>
      </w:r>
      <w:r w:rsidRPr="00C33405">
        <w:rPr>
          <w:rFonts w:ascii="Century Gothic" w:hAnsi="Century Gothic"/>
        </w:rPr>
        <w:tab/>
        <w:t xml:space="preserve">¿De cuál perspectiva dependes más frecuentemente al hacer decisiones? ¿Qué ventajas y desventajas te ofrece esta preferencia en tus decisiones éticas? </w:t>
      </w:r>
    </w:p>
    <w:p w:rsidR="007D133F" w:rsidRPr="00C33405" w:rsidRDefault="00110687" w:rsidP="007D133F">
      <w:pPr>
        <w:ind w:left="720" w:hanging="720"/>
        <w:rPr>
          <w:rFonts w:ascii="Century Gothic" w:hAnsi="Century Gothic"/>
        </w:rPr>
      </w:pPr>
      <w:r w:rsidRPr="00C33405">
        <w:rPr>
          <w:rFonts w:ascii="Century Gothic" w:hAnsi="Century Gothic"/>
        </w:rPr>
        <w:tab/>
      </w:r>
    </w:p>
    <w:p w:rsidR="00110687" w:rsidRPr="00C33405" w:rsidRDefault="00110687" w:rsidP="007D133F">
      <w:pPr>
        <w:ind w:left="720" w:hanging="720"/>
        <w:rPr>
          <w:rFonts w:ascii="Century Gothic" w:hAnsi="Century Gothic"/>
        </w:rPr>
      </w:pPr>
      <w:r w:rsidRPr="00C33405">
        <w:rPr>
          <w:rFonts w:ascii="Century Gothic" w:hAnsi="Century Gothic"/>
        </w:rPr>
        <w:tab/>
      </w:r>
      <w:r w:rsidR="0096238A" w:rsidRPr="00C33405">
        <w:rPr>
          <w:rFonts w:ascii="Century Gothic" w:hAnsi="Century Gothic"/>
        </w:rPr>
        <w:t xml:space="preserve">Creo que por lo regular me he basado completamente en la Escriura, aunque ha sido algo rígido, me ha ayudado a mantenerme más lejos del pecado pero por otro lado, ha sido más complicado el peso de </w:t>
      </w:r>
      <w:r w:rsidR="00C33405" w:rsidRPr="00C33405">
        <w:rPr>
          <w:rFonts w:ascii="Century Gothic" w:hAnsi="Century Gothic"/>
        </w:rPr>
        <w:t>la disciplina.</w:t>
      </w:r>
    </w:p>
    <w:p w:rsidR="007D133F" w:rsidRPr="00C33405" w:rsidRDefault="007D133F" w:rsidP="007D133F">
      <w:pPr>
        <w:ind w:left="720" w:hanging="720"/>
        <w:rPr>
          <w:rFonts w:ascii="Century Gothic" w:hAnsi="Century Gothic"/>
        </w:rPr>
      </w:pPr>
    </w:p>
    <w:p w:rsidR="007D133F" w:rsidRPr="00C33405" w:rsidRDefault="007D133F" w:rsidP="007D133F">
      <w:pPr>
        <w:ind w:left="720" w:hanging="720"/>
        <w:rPr>
          <w:rFonts w:ascii="Century Gothic" w:hAnsi="Century Gothic"/>
        </w:rPr>
      </w:pPr>
      <w:r w:rsidRPr="00C33405">
        <w:rPr>
          <w:rFonts w:ascii="Century Gothic" w:hAnsi="Century Gothic"/>
        </w:rPr>
        <w:t xml:space="preserve">8. </w:t>
      </w:r>
      <w:r w:rsidRPr="00C33405">
        <w:rPr>
          <w:rFonts w:ascii="Century Gothic" w:hAnsi="Century Gothic"/>
        </w:rPr>
        <w:tab/>
        <w:t>¿Cuál es la enseñanza más importante que has aprendido de este estudio? y ¿Por qué?</w:t>
      </w:r>
    </w:p>
    <w:p w:rsidR="007D133F" w:rsidRPr="00C33405" w:rsidRDefault="007D133F" w:rsidP="007D133F">
      <w:pPr>
        <w:ind w:firstLine="360"/>
        <w:rPr>
          <w:rFonts w:ascii="Century Gothic" w:hAnsi="Century Gothic"/>
        </w:rPr>
      </w:pPr>
    </w:p>
    <w:p w:rsidR="007D133F" w:rsidRPr="00C33405" w:rsidRDefault="00C33405" w:rsidP="007D133F">
      <w:pPr>
        <w:rPr>
          <w:rFonts w:ascii="Century Gothic" w:hAnsi="Century Gothic"/>
        </w:rPr>
      </w:pPr>
      <w:r w:rsidRPr="00C33405">
        <w:rPr>
          <w:rFonts w:ascii="Century Gothic" w:hAnsi="Century Gothic"/>
        </w:rPr>
        <w:tab/>
        <w:t>Pues me ha ayudado mucho el entender que Dios es el mismo pero hay una flexibilidad dependiendo de lo que esté sucediendo en el momento de las decisiones y de acuerdo a mi persona respecto a Dios.</w:t>
      </w:r>
    </w:p>
    <w:p w:rsidR="007D133F" w:rsidRPr="00C33405" w:rsidRDefault="007D133F" w:rsidP="007D133F">
      <w:pPr>
        <w:ind w:left="360"/>
        <w:rPr>
          <w:rFonts w:ascii="Century Gothic" w:hAnsi="Century Gothic"/>
        </w:rPr>
      </w:pPr>
    </w:p>
    <w:p w:rsidR="007D133F" w:rsidRPr="00C33405" w:rsidRDefault="007D133F" w:rsidP="007D133F">
      <w:pPr>
        <w:ind w:left="360"/>
        <w:rPr>
          <w:rFonts w:ascii="Century Gothic" w:hAnsi="Century Gothic"/>
        </w:rPr>
      </w:pPr>
    </w:p>
    <w:p w:rsidR="007D133F" w:rsidRPr="00C33405" w:rsidRDefault="007D133F" w:rsidP="007D133F">
      <w:pPr>
        <w:spacing w:after="240"/>
        <w:rPr>
          <w:rFonts w:ascii="Century Gothic" w:hAnsi="Century Gothic"/>
          <w:sz w:val="28"/>
          <w:szCs w:val="28"/>
        </w:rPr>
      </w:pPr>
    </w:p>
    <w:p w:rsidR="007D133F" w:rsidRDefault="007D133F"/>
    <w:sectPr w:rsidR="007D133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ibre Franklin">
    <w:panose1 w:val="00000000000000000000"/>
    <w:charset w:val="4D"/>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1965AB" w:rsidRDefault="00000000" w:rsidP="00F771F3">
    <w:pPr>
      <w:pStyle w:val="Encabezado"/>
      <w:framePr w:wrap="around" w:vAnchor="text" w:hAnchor="margin" w:xAlign="right" w:y="1"/>
      <w:rPr>
        <w:rStyle w:val="Nmerodepgina"/>
        <w:color w:val="808080"/>
      </w:rPr>
    </w:pPr>
    <w:r w:rsidRPr="001965AB">
      <w:rPr>
        <w:rStyle w:val="Nmerodepgina"/>
        <w:color w:val="808080"/>
      </w:rPr>
      <w:fldChar w:fldCharType="begin"/>
    </w:r>
    <w:r w:rsidRPr="001965AB">
      <w:rPr>
        <w:rStyle w:val="Nmerodepgina"/>
        <w:color w:val="808080"/>
      </w:rPr>
      <w:instrText xml:space="preserve">PAGE  </w:instrText>
    </w:r>
    <w:r w:rsidRPr="001965AB">
      <w:rPr>
        <w:rStyle w:val="Nmerodepgina"/>
        <w:color w:val="808080"/>
      </w:rPr>
      <w:fldChar w:fldCharType="separate"/>
    </w:r>
    <w:r>
      <w:rPr>
        <w:rStyle w:val="Nmerodepgina"/>
        <w:noProof/>
        <w:color w:val="808080"/>
      </w:rPr>
      <w:t>21</w:t>
    </w:r>
    <w:r w:rsidRPr="001965AB">
      <w:rPr>
        <w:rStyle w:val="Nmerodepgina"/>
        <w:color w:val="808080"/>
      </w:rPr>
      <w:fldChar w:fldCharType="end"/>
    </w:r>
  </w:p>
  <w:p w:rsidR="00000000" w:rsidRPr="001965AB" w:rsidRDefault="00000000" w:rsidP="00F771F3">
    <w:pPr>
      <w:pStyle w:val="Encabezado"/>
      <w:ind w:right="360"/>
      <w:rPr>
        <w:color w:val="808080"/>
      </w:rPr>
    </w:pPr>
    <w:proofErr w:type="spellStart"/>
    <w:r>
      <w:rPr>
        <w:color w:val="808080"/>
      </w:rPr>
      <w:t>Preguntas</w:t>
    </w:r>
    <w:proofErr w:type="spellEnd"/>
    <w:r>
      <w:rPr>
        <w:color w:val="808080"/>
      </w:rPr>
      <w:t xml:space="preserve"> de </w:t>
    </w:r>
    <w:proofErr w:type="spellStart"/>
    <w:r>
      <w:rPr>
        <w:color w:val="808080"/>
      </w:rPr>
      <w:t>Repaso</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F732F"/>
    <w:multiLevelType w:val="hybridMultilevel"/>
    <w:tmpl w:val="21225BC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Tahoma"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Tahoma"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Tahoma"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15:restartNumberingAfterBreak="0">
    <w:nsid w:val="28324123"/>
    <w:multiLevelType w:val="hybridMultilevel"/>
    <w:tmpl w:val="5A584E4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Tahoma"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Tahoma"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Tahoma"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3E9D514C"/>
    <w:multiLevelType w:val="hybridMultilevel"/>
    <w:tmpl w:val="3C2CB470"/>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Tahoma"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Tahoma"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Tahoma"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16cid:durableId="1958289639">
    <w:abstractNumId w:val="1"/>
  </w:num>
  <w:num w:numId="2" w16cid:durableId="1982732772">
    <w:abstractNumId w:val="0"/>
  </w:num>
  <w:num w:numId="3" w16cid:durableId="19523221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33F"/>
    <w:rsid w:val="00022E25"/>
    <w:rsid w:val="0004137C"/>
    <w:rsid w:val="00081E53"/>
    <w:rsid w:val="00097F7C"/>
    <w:rsid w:val="000B2824"/>
    <w:rsid w:val="00110687"/>
    <w:rsid w:val="001216D4"/>
    <w:rsid w:val="00183CDD"/>
    <w:rsid w:val="001F41F6"/>
    <w:rsid w:val="002253BC"/>
    <w:rsid w:val="002C3B80"/>
    <w:rsid w:val="00302AD6"/>
    <w:rsid w:val="00391868"/>
    <w:rsid w:val="0040724E"/>
    <w:rsid w:val="00467282"/>
    <w:rsid w:val="004B02C1"/>
    <w:rsid w:val="00511698"/>
    <w:rsid w:val="00566C20"/>
    <w:rsid w:val="005C0912"/>
    <w:rsid w:val="005C7FB5"/>
    <w:rsid w:val="00643157"/>
    <w:rsid w:val="007D133F"/>
    <w:rsid w:val="008C3921"/>
    <w:rsid w:val="0090363B"/>
    <w:rsid w:val="0096238A"/>
    <w:rsid w:val="00AD2CAB"/>
    <w:rsid w:val="00B507F2"/>
    <w:rsid w:val="00BD3A3D"/>
    <w:rsid w:val="00BD600D"/>
    <w:rsid w:val="00C33405"/>
    <w:rsid w:val="00C85904"/>
    <w:rsid w:val="00C97CCF"/>
    <w:rsid w:val="00D81B85"/>
    <w:rsid w:val="00DD0300"/>
    <w:rsid w:val="00E0134A"/>
    <w:rsid w:val="00E16E24"/>
    <w:rsid w:val="00E9484C"/>
    <w:rsid w:val="00F53C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A0ABD"/>
  <w15:chartTrackingRefBased/>
  <w15:docId w15:val="{932E6AA8-D0E9-E04D-AF20-D15179A1B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33F"/>
    <w:rPr>
      <w:rFonts w:ascii="Times New Roman" w:eastAsia="Times New Roman" w:hAnsi="Times New Roman"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7D133F"/>
    <w:rPr>
      <w:b/>
      <w:bCs/>
    </w:rPr>
  </w:style>
  <w:style w:type="character" w:styleId="Nmerodepgina">
    <w:name w:val="page number"/>
    <w:basedOn w:val="Fuentedeprrafopredeter"/>
    <w:rsid w:val="007D133F"/>
  </w:style>
  <w:style w:type="paragraph" w:styleId="Encabezado">
    <w:name w:val="header"/>
    <w:basedOn w:val="Normal"/>
    <w:link w:val="EncabezadoCar"/>
    <w:rsid w:val="007D133F"/>
    <w:pPr>
      <w:tabs>
        <w:tab w:val="center" w:pos="4320"/>
        <w:tab w:val="right" w:pos="8640"/>
      </w:tabs>
    </w:pPr>
    <w:rPr>
      <w:lang w:val="en-US" w:eastAsia="en-US"/>
    </w:rPr>
  </w:style>
  <w:style w:type="character" w:customStyle="1" w:styleId="EncabezadoCar">
    <w:name w:val="Encabezado Car"/>
    <w:basedOn w:val="Fuentedeprrafopredeter"/>
    <w:link w:val="Encabezado"/>
    <w:rsid w:val="007D133F"/>
    <w:rPr>
      <w:rFonts w:ascii="Times New Roman" w:eastAsia="Times New Roman" w:hAnsi="Times New Roman" w:cs="Times New Roman"/>
      <w:lang w:val="en-US"/>
    </w:rPr>
  </w:style>
  <w:style w:type="character" w:customStyle="1" w:styleId="transcribeword">
    <w:name w:val="transcribe_word"/>
    <w:basedOn w:val="Fuentedeprrafopredeter"/>
    <w:rsid w:val="00467282"/>
  </w:style>
  <w:style w:type="character" w:customStyle="1" w:styleId="apple-converted-space">
    <w:name w:val="apple-converted-space"/>
    <w:basedOn w:val="Fuentedeprrafopredeter"/>
    <w:rsid w:val="00467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22</Pages>
  <Words>6266</Words>
  <Characters>34465</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2</cp:revision>
  <dcterms:created xsi:type="dcterms:W3CDTF">2026-04-18T23:55:00Z</dcterms:created>
  <dcterms:modified xsi:type="dcterms:W3CDTF">2026-04-19T05:39:00Z</dcterms:modified>
</cp:coreProperties>
</file>