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BE5DA" w14:textId="77777777" w:rsidR="00635354" w:rsidRDefault="00635354" w:rsidP="000C2D9C">
      <w:pPr>
        <w:spacing w:line="360" w:lineRule="auto"/>
        <w:jc w:val="both"/>
        <w:rPr>
          <w:rFonts w:ascii="Arial" w:hAnsi="Arial" w:cs="Arial"/>
          <w:sz w:val="24"/>
          <w:szCs w:val="24"/>
          <w:lang w:val="es-CO"/>
        </w:rPr>
      </w:pPr>
    </w:p>
    <w:p w14:paraId="52FE6EFC" w14:textId="3CEDE61B" w:rsidR="000D6A5A" w:rsidRDefault="000D6A5A" w:rsidP="000D6A5A">
      <w:pPr>
        <w:spacing w:line="360" w:lineRule="auto"/>
        <w:jc w:val="center"/>
        <w:rPr>
          <w:rFonts w:ascii="Arial" w:hAnsi="Arial" w:cs="Arial"/>
          <w:sz w:val="24"/>
          <w:szCs w:val="24"/>
          <w:lang w:val="es-CO"/>
        </w:rPr>
      </w:pPr>
      <w:r>
        <w:rPr>
          <w:rFonts w:ascii="Arial" w:hAnsi="Arial" w:cs="Arial"/>
          <w:noProof/>
          <w:sz w:val="24"/>
          <w:szCs w:val="24"/>
          <w:lang w:val="es-CO"/>
        </w:rPr>
        <w:drawing>
          <wp:inline distT="0" distB="0" distL="0" distR="0" wp14:anchorId="6C6F6F19" wp14:editId="02381798">
            <wp:extent cx="4559935" cy="1840865"/>
            <wp:effectExtent l="0" t="0" r="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59935" cy="1840865"/>
                    </a:xfrm>
                    <a:prstGeom prst="rect">
                      <a:avLst/>
                    </a:prstGeom>
                    <a:noFill/>
                  </pic:spPr>
                </pic:pic>
              </a:graphicData>
            </a:graphic>
          </wp:inline>
        </w:drawing>
      </w:r>
    </w:p>
    <w:p w14:paraId="14CC775C" w14:textId="77777777" w:rsidR="000D6A5A" w:rsidRDefault="000D6A5A" w:rsidP="000C2D9C">
      <w:pPr>
        <w:spacing w:line="360" w:lineRule="auto"/>
        <w:jc w:val="both"/>
        <w:rPr>
          <w:rFonts w:ascii="Arial" w:hAnsi="Arial" w:cs="Arial"/>
          <w:sz w:val="24"/>
          <w:szCs w:val="24"/>
          <w:lang w:val="es-CO"/>
        </w:rPr>
      </w:pPr>
    </w:p>
    <w:p w14:paraId="775AD907" w14:textId="77777777" w:rsidR="000D6A5A" w:rsidRDefault="000D6A5A" w:rsidP="000C2D9C">
      <w:pPr>
        <w:spacing w:line="360" w:lineRule="auto"/>
        <w:jc w:val="both"/>
        <w:rPr>
          <w:rFonts w:ascii="Arial" w:hAnsi="Arial" w:cs="Arial"/>
          <w:sz w:val="24"/>
          <w:szCs w:val="24"/>
          <w:lang w:val="es-CO"/>
        </w:rPr>
      </w:pPr>
    </w:p>
    <w:p w14:paraId="6F90300C" w14:textId="77777777" w:rsidR="00C34374" w:rsidRPr="00C34374" w:rsidRDefault="00C34374" w:rsidP="00C34374">
      <w:pPr>
        <w:spacing w:line="360" w:lineRule="auto"/>
        <w:jc w:val="center"/>
        <w:rPr>
          <w:rFonts w:ascii="Arial" w:hAnsi="Arial" w:cs="Arial"/>
          <w:sz w:val="24"/>
          <w:szCs w:val="24"/>
          <w:lang w:val="es-CO"/>
        </w:rPr>
      </w:pPr>
      <w:r w:rsidRPr="00C34374">
        <w:rPr>
          <w:rFonts w:ascii="Arial" w:hAnsi="Arial" w:cs="Arial"/>
          <w:sz w:val="24"/>
          <w:szCs w:val="24"/>
          <w:lang w:val="es-CO"/>
        </w:rPr>
        <w:t>MAESTRIA EN PSICOLOGIA Y CONSEJERIA FAMILIAR</w:t>
      </w:r>
    </w:p>
    <w:p w14:paraId="099028C9" w14:textId="77777777" w:rsidR="00C34374" w:rsidRPr="00C34374" w:rsidRDefault="00C34374" w:rsidP="00C34374">
      <w:pPr>
        <w:spacing w:line="360" w:lineRule="auto"/>
        <w:jc w:val="center"/>
        <w:rPr>
          <w:rFonts w:ascii="Arial" w:hAnsi="Arial" w:cs="Arial"/>
          <w:sz w:val="24"/>
          <w:szCs w:val="24"/>
          <w:lang w:val="es-CO"/>
        </w:rPr>
      </w:pPr>
    </w:p>
    <w:p w14:paraId="7A795433" w14:textId="77777777" w:rsidR="00C34374" w:rsidRPr="00C34374" w:rsidRDefault="00C34374" w:rsidP="00C34374">
      <w:pPr>
        <w:spacing w:line="360" w:lineRule="auto"/>
        <w:jc w:val="center"/>
        <w:rPr>
          <w:rFonts w:ascii="Arial" w:hAnsi="Arial" w:cs="Arial"/>
          <w:sz w:val="24"/>
          <w:szCs w:val="24"/>
          <w:lang w:val="es-CO"/>
        </w:rPr>
      </w:pPr>
    </w:p>
    <w:p w14:paraId="1BA016AD" w14:textId="77777777" w:rsidR="00C34374" w:rsidRPr="00C34374" w:rsidRDefault="00C34374" w:rsidP="00C34374">
      <w:pPr>
        <w:spacing w:line="360" w:lineRule="auto"/>
        <w:jc w:val="center"/>
        <w:rPr>
          <w:rFonts w:ascii="Arial" w:hAnsi="Arial" w:cs="Arial"/>
          <w:sz w:val="24"/>
          <w:szCs w:val="24"/>
          <w:lang w:val="es-CO"/>
        </w:rPr>
      </w:pPr>
    </w:p>
    <w:p w14:paraId="67929EEC" w14:textId="77777777" w:rsidR="00C34374" w:rsidRPr="00C34374" w:rsidRDefault="00C34374" w:rsidP="00C34374">
      <w:pPr>
        <w:spacing w:line="360" w:lineRule="auto"/>
        <w:jc w:val="center"/>
        <w:rPr>
          <w:rFonts w:ascii="Arial" w:hAnsi="Arial" w:cs="Arial"/>
          <w:sz w:val="24"/>
          <w:szCs w:val="24"/>
          <w:lang w:val="es-CO"/>
        </w:rPr>
      </w:pPr>
      <w:r w:rsidRPr="00C34374">
        <w:rPr>
          <w:rFonts w:ascii="Arial" w:hAnsi="Arial" w:cs="Arial"/>
          <w:sz w:val="24"/>
          <w:szCs w:val="24"/>
          <w:lang w:val="es-CO"/>
        </w:rPr>
        <w:t>CURSO PROPEDEUTICO</w:t>
      </w:r>
    </w:p>
    <w:p w14:paraId="7EE7A6C9" w14:textId="77777777" w:rsidR="00C34374" w:rsidRPr="00C34374" w:rsidRDefault="00C34374" w:rsidP="00C34374">
      <w:pPr>
        <w:spacing w:line="360" w:lineRule="auto"/>
        <w:jc w:val="center"/>
        <w:rPr>
          <w:rFonts w:ascii="Arial" w:hAnsi="Arial" w:cs="Arial"/>
          <w:sz w:val="24"/>
          <w:szCs w:val="24"/>
          <w:lang w:val="es-CO"/>
        </w:rPr>
      </w:pPr>
      <w:r w:rsidRPr="00C34374">
        <w:rPr>
          <w:rFonts w:ascii="Arial" w:hAnsi="Arial" w:cs="Arial"/>
          <w:sz w:val="24"/>
          <w:szCs w:val="24"/>
          <w:lang w:val="es-CO"/>
        </w:rPr>
        <w:t>RUBBY ESTHER MARTÍNEZ FERNÁNDEZ</w:t>
      </w:r>
    </w:p>
    <w:p w14:paraId="17F6722B" w14:textId="77777777" w:rsidR="00C34374" w:rsidRPr="00C34374" w:rsidRDefault="00C34374" w:rsidP="00C34374">
      <w:pPr>
        <w:spacing w:line="360" w:lineRule="auto"/>
        <w:jc w:val="center"/>
        <w:rPr>
          <w:rFonts w:ascii="Arial" w:hAnsi="Arial" w:cs="Arial"/>
          <w:sz w:val="24"/>
          <w:szCs w:val="24"/>
          <w:lang w:val="es-CO"/>
        </w:rPr>
      </w:pPr>
    </w:p>
    <w:p w14:paraId="6486ACEB" w14:textId="06D473CA" w:rsidR="00C34374" w:rsidRPr="00C34374" w:rsidRDefault="00C34374" w:rsidP="00C34374">
      <w:pPr>
        <w:spacing w:line="360" w:lineRule="auto"/>
        <w:jc w:val="center"/>
        <w:rPr>
          <w:rFonts w:ascii="Arial" w:hAnsi="Arial" w:cs="Arial"/>
          <w:sz w:val="24"/>
          <w:szCs w:val="24"/>
          <w:lang w:val="es-CO"/>
        </w:rPr>
      </w:pPr>
      <w:r w:rsidRPr="00C34374">
        <w:rPr>
          <w:rFonts w:ascii="Arial" w:hAnsi="Arial" w:cs="Arial"/>
          <w:sz w:val="24"/>
          <w:szCs w:val="24"/>
          <w:lang w:val="es-CO"/>
        </w:rPr>
        <w:t xml:space="preserve">TEMA: </w:t>
      </w:r>
      <w:r>
        <w:rPr>
          <w:rFonts w:ascii="Arial" w:hAnsi="Arial" w:cs="Arial"/>
          <w:sz w:val="24"/>
          <w:szCs w:val="24"/>
          <w:lang w:val="es-CO"/>
        </w:rPr>
        <w:t>LA BIBLIA</w:t>
      </w:r>
    </w:p>
    <w:p w14:paraId="1DA49049" w14:textId="77777777" w:rsidR="00C34374" w:rsidRPr="00C34374" w:rsidRDefault="00C34374" w:rsidP="00C34374">
      <w:pPr>
        <w:spacing w:line="360" w:lineRule="auto"/>
        <w:jc w:val="center"/>
        <w:rPr>
          <w:rFonts w:ascii="Arial" w:hAnsi="Arial" w:cs="Arial"/>
          <w:sz w:val="24"/>
          <w:szCs w:val="24"/>
          <w:lang w:val="es-CO"/>
        </w:rPr>
      </w:pPr>
    </w:p>
    <w:p w14:paraId="4D3FFCFC" w14:textId="77777777" w:rsidR="00C34374" w:rsidRPr="00C34374" w:rsidRDefault="00C34374" w:rsidP="00C34374">
      <w:pPr>
        <w:spacing w:line="360" w:lineRule="auto"/>
        <w:jc w:val="center"/>
        <w:rPr>
          <w:rFonts w:ascii="Arial" w:hAnsi="Arial" w:cs="Arial"/>
          <w:sz w:val="24"/>
          <w:szCs w:val="24"/>
          <w:lang w:val="es-CO"/>
        </w:rPr>
      </w:pPr>
    </w:p>
    <w:p w14:paraId="6B7105F7" w14:textId="77777777" w:rsidR="00C34374" w:rsidRPr="00C34374" w:rsidRDefault="00C34374" w:rsidP="00C34374">
      <w:pPr>
        <w:spacing w:line="360" w:lineRule="auto"/>
        <w:jc w:val="center"/>
        <w:rPr>
          <w:rFonts w:ascii="Arial" w:hAnsi="Arial" w:cs="Arial"/>
          <w:sz w:val="24"/>
          <w:szCs w:val="24"/>
          <w:lang w:val="es-CO"/>
        </w:rPr>
      </w:pPr>
    </w:p>
    <w:p w14:paraId="5637B2D9" w14:textId="4B8BD709" w:rsidR="00C34374" w:rsidRDefault="00C34374" w:rsidP="00C34374">
      <w:pPr>
        <w:spacing w:line="240" w:lineRule="auto"/>
        <w:jc w:val="center"/>
        <w:rPr>
          <w:rFonts w:ascii="Arial" w:hAnsi="Arial" w:cs="Arial"/>
          <w:sz w:val="24"/>
          <w:szCs w:val="24"/>
          <w:lang w:val="es-CO"/>
        </w:rPr>
      </w:pPr>
      <w:r w:rsidRPr="00C34374">
        <w:rPr>
          <w:rFonts w:ascii="Arial" w:hAnsi="Arial" w:cs="Arial"/>
          <w:sz w:val="24"/>
          <w:szCs w:val="24"/>
          <w:lang w:val="es-CO"/>
        </w:rPr>
        <w:t xml:space="preserve">MARZO </w:t>
      </w:r>
      <w:r w:rsidR="00CD2521">
        <w:rPr>
          <w:rFonts w:ascii="Arial" w:hAnsi="Arial" w:cs="Arial"/>
          <w:sz w:val="24"/>
          <w:szCs w:val="24"/>
          <w:lang w:val="es-CO"/>
        </w:rPr>
        <w:t>9</w:t>
      </w:r>
      <w:r w:rsidRPr="00C34374">
        <w:rPr>
          <w:rFonts w:ascii="Arial" w:hAnsi="Arial" w:cs="Arial"/>
          <w:sz w:val="24"/>
          <w:szCs w:val="24"/>
          <w:lang w:val="es-CO"/>
        </w:rPr>
        <w:t>-2026</w:t>
      </w:r>
    </w:p>
    <w:p w14:paraId="35363DD2" w14:textId="770D59B7" w:rsidR="000D6A5A" w:rsidRDefault="00C34374" w:rsidP="00C34374">
      <w:pPr>
        <w:spacing w:line="360" w:lineRule="auto"/>
        <w:jc w:val="center"/>
        <w:rPr>
          <w:rFonts w:ascii="Arial" w:hAnsi="Arial" w:cs="Arial"/>
          <w:sz w:val="24"/>
          <w:szCs w:val="24"/>
          <w:lang w:val="es-CO"/>
        </w:rPr>
      </w:pPr>
      <w:r w:rsidRPr="00C34374">
        <w:rPr>
          <w:rFonts w:ascii="Arial" w:hAnsi="Arial" w:cs="Arial"/>
          <w:sz w:val="24"/>
          <w:szCs w:val="24"/>
          <w:lang w:val="es-CO"/>
        </w:rPr>
        <w:t>MEDELLIN</w:t>
      </w:r>
    </w:p>
    <w:p w14:paraId="627543FD" w14:textId="77777777" w:rsidR="000D6A5A" w:rsidRDefault="000D6A5A" w:rsidP="00C34374">
      <w:pPr>
        <w:spacing w:line="360" w:lineRule="auto"/>
        <w:jc w:val="center"/>
        <w:rPr>
          <w:rFonts w:ascii="Arial" w:hAnsi="Arial" w:cs="Arial"/>
          <w:sz w:val="24"/>
          <w:szCs w:val="24"/>
          <w:lang w:val="es-CO"/>
        </w:rPr>
      </w:pPr>
    </w:p>
    <w:p w14:paraId="2402A303" w14:textId="015C4C70" w:rsidR="00635354" w:rsidRDefault="00635354" w:rsidP="000C2D9C">
      <w:pPr>
        <w:spacing w:line="360" w:lineRule="auto"/>
        <w:jc w:val="both"/>
        <w:rPr>
          <w:rFonts w:ascii="Arial" w:hAnsi="Arial" w:cs="Arial"/>
          <w:sz w:val="24"/>
          <w:szCs w:val="24"/>
          <w:lang w:val="es-CO"/>
        </w:rPr>
      </w:pPr>
      <w:r>
        <w:rPr>
          <w:rFonts w:ascii="Arial" w:hAnsi="Arial" w:cs="Arial"/>
          <w:sz w:val="24"/>
          <w:szCs w:val="24"/>
          <w:lang w:val="es-CO"/>
        </w:rPr>
        <w:lastRenderedPageBreak/>
        <w:t>LA BIBLIA</w:t>
      </w:r>
    </w:p>
    <w:p w14:paraId="27CD2123" w14:textId="63D65ED0" w:rsidR="001D0A20" w:rsidRDefault="005B0AE7" w:rsidP="000C2D9C">
      <w:pPr>
        <w:spacing w:line="360" w:lineRule="auto"/>
        <w:jc w:val="both"/>
        <w:rPr>
          <w:rFonts w:ascii="Arial" w:hAnsi="Arial" w:cs="Arial"/>
          <w:sz w:val="24"/>
          <w:szCs w:val="24"/>
          <w:lang w:val="es-CO"/>
        </w:rPr>
      </w:pPr>
      <w:r>
        <w:rPr>
          <w:rFonts w:ascii="Arial" w:hAnsi="Arial" w:cs="Arial"/>
          <w:sz w:val="24"/>
          <w:szCs w:val="24"/>
          <w:lang w:val="es-CO"/>
        </w:rPr>
        <w:t xml:space="preserve">Hablar de la Biblia o escribir de la Biblia es un ejercicio interesante y enriquecedor ya que hablamos del libro mas leído del mundo, el </w:t>
      </w:r>
      <w:r w:rsidR="00635354">
        <w:rPr>
          <w:rFonts w:ascii="Arial" w:hAnsi="Arial" w:cs="Arial"/>
          <w:sz w:val="24"/>
          <w:szCs w:val="24"/>
          <w:lang w:val="es-CO"/>
        </w:rPr>
        <w:t>más</w:t>
      </w:r>
      <w:r>
        <w:rPr>
          <w:rFonts w:ascii="Arial" w:hAnsi="Arial" w:cs="Arial"/>
          <w:sz w:val="24"/>
          <w:szCs w:val="24"/>
          <w:lang w:val="es-CO"/>
        </w:rPr>
        <w:t xml:space="preserve"> traducido y vendido. </w:t>
      </w:r>
      <w:r w:rsidR="00635354">
        <w:rPr>
          <w:rFonts w:ascii="Arial" w:hAnsi="Arial" w:cs="Arial"/>
          <w:sz w:val="24"/>
          <w:szCs w:val="24"/>
          <w:lang w:val="es-CO"/>
        </w:rPr>
        <w:t>Durante el</w:t>
      </w:r>
      <w:r>
        <w:rPr>
          <w:rFonts w:ascii="Arial" w:hAnsi="Arial" w:cs="Arial"/>
          <w:sz w:val="24"/>
          <w:szCs w:val="24"/>
          <w:lang w:val="es-CO"/>
        </w:rPr>
        <w:t xml:space="preserve"> transcurso de</w:t>
      </w:r>
      <w:r w:rsidR="00E07540">
        <w:rPr>
          <w:rFonts w:ascii="Arial" w:hAnsi="Arial" w:cs="Arial"/>
          <w:sz w:val="24"/>
          <w:szCs w:val="24"/>
          <w:lang w:val="es-CO"/>
        </w:rPr>
        <w:t xml:space="preserve"> </w:t>
      </w:r>
      <w:r>
        <w:rPr>
          <w:rFonts w:ascii="Arial" w:hAnsi="Arial" w:cs="Arial"/>
          <w:sz w:val="24"/>
          <w:szCs w:val="24"/>
          <w:lang w:val="es-CO"/>
        </w:rPr>
        <w:t>1500 años</w:t>
      </w:r>
      <w:r w:rsidR="00635354">
        <w:rPr>
          <w:rFonts w:ascii="Arial" w:hAnsi="Arial" w:cs="Arial"/>
          <w:sz w:val="24"/>
          <w:szCs w:val="24"/>
          <w:lang w:val="es-CO"/>
        </w:rPr>
        <w:t>,</w:t>
      </w:r>
      <w:r>
        <w:rPr>
          <w:rFonts w:ascii="Arial" w:hAnsi="Arial" w:cs="Arial"/>
          <w:sz w:val="24"/>
          <w:szCs w:val="24"/>
          <w:lang w:val="es-CO"/>
        </w:rPr>
        <w:t xml:space="preserve"> hombres de diferentes</w:t>
      </w:r>
      <w:r w:rsidR="00902CD2">
        <w:rPr>
          <w:rFonts w:ascii="Arial" w:hAnsi="Arial" w:cs="Arial"/>
          <w:sz w:val="24"/>
          <w:szCs w:val="24"/>
          <w:lang w:val="es-CO"/>
        </w:rPr>
        <w:t xml:space="preserve"> épocas,</w:t>
      </w:r>
      <w:r>
        <w:rPr>
          <w:rFonts w:ascii="Arial" w:hAnsi="Arial" w:cs="Arial"/>
          <w:sz w:val="24"/>
          <w:szCs w:val="24"/>
          <w:lang w:val="es-CO"/>
        </w:rPr>
        <w:t xml:space="preserve"> estatus social, de diferentes culturas, en distintos entornos sociales, escribieron bajo el influjo del Espíritu Santo mostrándonos al </w:t>
      </w:r>
      <w:r w:rsidR="000432AE">
        <w:rPr>
          <w:rFonts w:ascii="Arial" w:hAnsi="Arial" w:cs="Arial"/>
          <w:sz w:val="24"/>
          <w:szCs w:val="24"/>
          <w:lang w:val="es-CO"/>
        </w:rPr>
        <w:t>A</w:t>
      </w:r>
      <w:r>
        <w:rPr>
          <w:rFonts w:ascii="Arial" w:hAnsi="Arial" w:cs="Arial"/>
          <w:sz w:val="24"/>
          <w:szCs w:val="24"/>
          <w:lang w:val="es-CO"/>
        </w:rPr>
        <w:t xml:space="preserve">utor de la vida y </w:t>
      </w:r>
      <w:r w:rsidR="00902CD2">
        <w:rPr>
          <w:rFonts w:ascii="Arial" w:hAnsi="Arial" w:cs="Arial"/>
          <w:sz w:val="24"/>
          <w:szCs w:val="24"/>
          <w:lang w:val="es-CO"/>
        </w:rPr>
        <w:t>su relación con el hombre</w:t>
      </w:r>
    </w:p>
    <w:p w14:paraId="772CD7D3" w14:textId="00B38D49" w:rsidR="000432AE" w:rsidRDefault="005B0AE7" w:rsidP="000C2D9C">
      <w:pPr>
        <w:spacing w:line="360" w:lineRule="auto"/>
        <w:jc w:val="both"/>
        <w:rPr>
          <w:rFonts w:ascii="Arial" w:hAnsi="Arial" w:cs="Arial"/>
          <w:sz w:val="24"/>
          <w:szCs w:val="24"/>
          <w:lang w:val="es-CO"/>
        </w:rPr>
      </w:pPr>
      <w:r>
        <w:rPr>
          <w:rFonts w:ascii="Arial" w:hAnsi="Arial" w:cs="Arial"/>
          <w:sz w:val="24"/>
          <w:szCs w:val="24"/>
          <w:lang w:val="es-CO"/>
        </w:rPr>
        <w:t xml:space="preserve">Un libro que mas que libro se le podría llamar biblioteca, pues sus 66 libros </w:t>
      </w:r>
      <w:r w:rsidR="00526FD0">
        <w:rPr>
          <w:rFonts w:ascii="Arial" w:hAnsi="Arial" w:cs="Arial"/>
          <w:sz w:val="24"/>
          <w:szCs w:val="24"/>
          <w:lang w:val="es-CO"/>
        </w:rPr>
        <w:t xml:space="preserve">dan cuenta </w:t>
      </w:r>
      <w:r w:rsidR="000432AE">
        <w:rPr>
          <w:rFonts w:ascii="Arial" w:hAnsi="Arial" w:cs="Arial"/>
          <w:sz w:val="24"/>
          <w:szCs w:val="24"/>
          <w:lang w:val="es-CO"/>
        </w:rPr>
        <w:t>de pluralidad</w:t>
      </w:r>
      <w:r w:rsidR="00526FD0">
        <w:rPr>
          <w:rFonts w:ascii="Arial" w:hAnsi="Arial" w:cs="Arial"/>
          <w:sz w:val="24"/>
          <w:szCs w:val="24"/>
          <w:lang w:val="es-CO"/>
        </w:rPr>
        <w:t xml:space="preserve"> de estilos literarios </w:t>
      </w:r>
      <w:r w:rsidR="000432AE">
        <w:rPr>
          <w:rFonts w:ascii="Arial" w:hAnsi="Arial" w:cs="Arial"/>
          <w:sz w:val="24"/>
          <w:szCs w:val="24"/>
          <w:lang w:val="es-CO"/>
        </w:rPr>
        <w:t xml:space="preserve">como </w:t>
      </w:r>
      <w:r w:rsidR="000C2D9C">
        <w:rPr>
          <w:rFonts w:ascii="Arial" w:hAnsi="Arial" w:cs="Arial"/>
          <w:sz w:val="24"/>
          <w:szCs w:val="24"/>
          <w:lang w:val="es-CO"/>
        </w:rPr>
        <w:t>son:</w:t>
      </w:r>
      <w:r w:rsidR="00526FD0">
        <w:rPr>
          <w:rFonts w:ascii="Arial" w:hAnsi="Arial" w:cs="Arial"/>
          <w:sz w:val="24"/>
          <w:szCs w:val="24"/>
          <w:lang w:val="es-CO"/>
        </w:rPr>
        <w:t xml:space="preserve"> la narrativa histórica, leyes, poesía, cartas(epístolas), </w:t>
      </w:r>
      <w:r w:rsidR="000432AE">
        <w:rPr>
          <w:rFonts w:ascii="Arial" w:hAnsi="Arial" w:cs="Arial"/>
          <w:sz w:val="24"/>
          <w:szCs w:val="24"/>
          <w:lang w:val="es-CO"/>
        </w:rPr>
        <w:t xml:space="preserve">biografías y profecías como también el uso de metáforas, paralelismo, </w:t>
      </w:r>
      <w:r w:rsidR="000C2D9C">
        <w:rPr>
          <w:rFonts w:ascii="Arial" w:hAnsi="Arial" w:cs="Arial"/>
          <w:sz w:val="24"/>
          <w:szCs w:val="24"/>
          <w:lang w:val="es-CO"/>
        </w:rPr>
        <w:t>parábolas, entre</w:t>
      </w:r>
      <w:r w:rsidR="000432AE">
        <w:rPr>
          <w:rFonts w:ascii="Arial" w:hAnsi="Arial" w:cs="Arial"/>
          <w:sz w:val="24"/>
          <w:szCs w:val="24"/>
          <w:lang w:val="es-CO"/>
        </w:rPr>
        <w:t xml:space="preserve"> otros.  </w:t>
      </w:r>
    </w:p>
    <w:p w14:paraId="7A7C96A4" w14:textId="3C46BA1F" w:rsidR="005B0AE7" w:rsidRDefault="000432AE" w:rsidP="000C2D9C">
      <w:pPr>
        <w:spacing w:line="360" w:lineRule="auto"/>
        <w:jc w:val="both"/>
        <w:rPr>
          <w:rFonts w:ascii="Arial" w:hAnsi="Arial" w:cs="Arial"/>
          <w:sz w:val="24"/>
          <w:szCs w:val="24"/>
          <w:lang w:val="es-CO"/>
        </w:rPr>
      </w:pPr>
      <w:r>
        <w:rPr>
          <w:rFonts w:ascii="Arial" w:hAnsi="Arial" w:cs="Arial"/>
          <w:sz w:val="24"/>
          <w:szCs w:val="24"/>
          <w:lang w:val="es-CO"/>
        </w:rPr>
        <w:t xml:space="preserve">Su </w:t>
      </w:r>
      <w:r w:rsidR="00902CD2">
        <w:rPr>
          <w:rFonts w:ascii="Arial" w:hAnsi="Arial" w:cs="Arial"/>
          <w:sz w:val="24"/>
          <w:szCs w:val="24"/>
          <w:lang w:val="es-CO"/>
        </w:rPr>
        <w:t>tema principal gira alrededor del</w:t>
      </w:r>
      <w:r w:rsidR="008A7FB5" w:rsidRPr="008A7FB5">
        <w:rPr>
          <w:rFonts w:ascii="Arial" w:hAnsi="Arial" w:cs="Arial"/>
          <w:sz w:val="24"/>
          <w:szCs w:val="24"/>
          <w:lang w:val="es-CO"/>
        </w:rPr>
        <w:t xml:space="preserve"> plan </w:t>
      </w:r>
      <w:r w:rsidR="00902CD2" w:rsidRPr="008A7FB5">
        <w:rPr>
          <w:rFonts w:ascii="Arial" w:hAnsi="Arial" w:cs="Arial"/>
          <w:sz w:val="24"/>
          <w:szCs w:val="24"/>
          <w:lang w:val="es-CO"/>
        </w:rPr>
        <w:t xml:space="preserve">redentor </w:t>
      </w:r>
      <w:r w:rsidR="00902CD2">
        <w:rPr>
          <w:rFonts w:ascii="Arial" w:hAnsi="Arial" w:cs="Arial"/>
          <w:sz w:val="24"/>
          <w:szCs w:val="24"/>
          <w:lang w:val="es-CO"/>
        </w:rPr>
        <w:t xml:space="preserve">de Dios </w:t>
      </w:r>
      <w:r w:rsidR="008A7FB5" w:rsidRPr="008A7FB5">
        <w:rPr>
          <w:rFonts w:ascii="Arial" w:hAnsi="Arial" w:cs="Arial"/>
          <w:sz w:val="24"/>
          <w:szCs w:val="24"/>
          <w:lang w:val="es-CO"/>
        </w:rPr>
        <w:t xml:space="preserve">para la humanidad y la relación </w:t>
      </w:r>
      <w:r w:rsidR="00902CD2">
        <w:rPr>
          <w:rFonts w:ascii="Arial" w:hAnsi="Arial" w:cs="Arial"/>
          <w:sz w:val="24"/>
          <w:szCs w:val="24"/>
          <w:lang w:val="es-CO"/>
        </w:rPr>
        <w:t>con su</w:t>
      </w:r>
      <w:r w:rsidR="008A7FB5" w:rsidRPr="008A7FB5">
        <w:rPr>
          <w:rFonts w:ascii="Arial" w:hAnsi="Arial" w:cs="Arial"/>
          <w:sz w:val="24"/>
          <w:szCs w:val="24"/>
          <w:lang w:val="es-CO"/>
        </w:rPr>
        <w:t xml:space="preserve"> pueblo.</w:t>
      </w:r>
      <w:r w:rsidR="00902CD2">
        <w:rPr>
          <w:rFonts w:ascii="Arial" w:hAnsi="Arial" w:cs="Arial"/>
          <w:sz w:val="24"/>
          <w:szCs w:val="24"/>
          <w:lang w:val="es-CO"/>
        </w:rPr>
        <w:t xml:space="preserve"> Se </w:t>
      </w:r>
      <w:r>
        <w:rPr>
          <w:rFonts w:ascii="Arial" w:hAnsi="Arial" w:cs="Arial"/>
          <w:sz w:val="24"/>
          <w:szCs w:val="24"/>
          <w:lang w:val="es-CO"/>
        </w:rPr>
        <w:t xml:space="preserve">enmarca dentro </w:t>
      </w:r>
      <w:r w:rsidR="000C2D9C">
        <w:rPr>
          <w:rFonts w:ascii="Arial" w:hAnsi="Arial" w:cs="Arial"/>
          <w:sz w:val="24"/>
          <w:szCs w:val="24"/>
          <w:lang w:val="es-CO"/>
        </w:rPr>
        <w:t>de</w:t>
      </w:r>
      <w:r>
        <w:rPr>
          <w:rFonts w:ascii="Arial" w:hAnsi="Arial" w:cs="Arial"/>
          <w:sz w:val="24"/>
          <w:szCs w:val="24"/>
          <w:lang w:val="es-CO"/>
        </w:rPr>
        <w:t xml:space="preserve"> cultura</w:t>
      </w:r>
      <w:r w:rsidR="000C2D9C">
        <w:rPr>
          <w:rFonts w:ascii="Arial" w:hAnsi="Arial" w:cs="Arial"/>
          <w:sz w:val="24"/>
          <w:szCs w:val="24"/>
          <w:lang w:val="es-CO"/>
        </w:rPr>
        <w:t>s</w:t>
      </w:r>
      <w:r w:rsidR="00902CD2">
        <w:rPr>
          <w:rFonts w:ascii="Arial" w:hAnsi="Arial" w:cs="Arial"/>
          <w:sz w:val="24"/>
          <w:szCs w:val="24"/>
          <w:lang w:val="es-CO"/>
        </w:rPr>
        <w:t xml:space="preserve"> como la</w:t>
      </w:r>
      <w:r w:rsidR="000C2D9C">
        <w:rPr>
          <w:rFonts w:ascii="Arial" w:hAnsi="Arial" w:cs="Arial"/>
          <w:sz w:val="24"/>
          <w:szCs w:val="24"/>
          <w:lang w:val="es-CO"/>
        </w:rPr>
        <w:t xml:space="preserve">: </w:t>
      </w:r>
      <w:r w:rsidR="000C2D9C" w:rsidRPr="000C2D9C">
        <w:rPr>
          <w:rFonts w:ascii="Arial" w:hAnsi="Arial" w:cs="Arial"/>
          <w:sz w:val="24"/>
          <w:szCs w:val="24"/>
          <w:lang w:val="es-CO"/>
        </w:rPr>
        <w:t xml:space="preserve">semita, </w:t>
      </w:r>
      <w:r w:rsidR="00902CD2" w:rsidRPr="000C2D9C">
        <w:rPr>
          <w:rFonts w:ascii="Arial" w:hAnsi="Arial" w:cs="Arial"/>
          <w:sz w:val="24"/>
          <w:szCs w:val="24"/>
          <w:lang w:val="es-CO"/>
        </w:rPr>
        <w:t>mesopotámica</w:t>
      </w:r>
      <w:r w:rsidR="000C2D9C" w:rsidRPr="000C2D9C">
        <w:rPr>
          <w:rFonts w:ascii="Arial" w:hAnsi="Arial" w:cs="Arial"/>
          <w:sz w:val="24"/>
          <w:szCs w:val="24"/>
          <w:lang w:val="es-CO"/>
        </w:rPr>
        <w:t xml:space="preserve">, egipcia, griega y romanas de la antigüedad, </w:t>
      </w:r>
      <w:r w:rsidR="00742A2F">
        <w:rPr>
          <w:rFonts w:ascii="Arial" w:hAnsi="Arial" w:cs="Arial"/>
          <w:sz w:val="24"/>
          <w:szCs w:val="24"/>
          <w:lang w:val="es-CO"/>
        </w:rPr>
        <w:t>manteniendo el</w:t>
      </w:r>
      <w:r>
        <w:rPr>
          <w:rFonts w:ascii="Arial" w:hAnsi="Arial" w:cs="Arial"/>
          <w:sz w:val="24"/>
          <w:szCs w:val="24"/>
          <w:lang w:val="es-CO"/>
        </w:rPr>
        <w:t xml:space="preserve"> hilo conductor como es</w:t>
      </w:r>
      <w:r w:rsidR="00742A2F">
        <w:rPr>
          <w:rFonts w:ascii="Arial" w:hAnsi="Arial" w:cs="Arial"/>
          <w:sz w:val="24"/>
          <w:szCs w:val="24"/>
          <w:lang w:val="es-CO"/>
        </w:rPr>
        <w:t>,</w:t>
      </w:r>
      <w:r>
        <w:rPr>
          <w:rFonts w:ascii="Arial" w:hAnsi="Arial" w:cs="Arial"/>
          <w:sz w:val="24"/>
          <w:szCs w:val="24"/>
          <w:lang w:val="es-CO"/>
        </w:rPr>
        <w:t xml:space="preserve"> Dios mostrando su amor al hombre y su </w:t>
      </w:r>
      <w:r w:rsidR="00742A2F">
        <w:rPr>
          <w:rFonts w:ascii="Arial" w:hAnsi="Arial" w:cs="Arial"/>
          <w:sz w:val="24"/>
          <w:szCs w:val="24"/>
          <w:lang w:val="es-CO"/>
        </w:rPr>
        <w:t xml:space="preserve">plan de </w:t>
      </w:r>
      <w:r>
        <w:rPr>
          <w:rFonts w:ascii="Arial" w:hAnsi="Arial" w:cs="Arial"/>
          <w:sz w:val="24"/>
          <w:szCs w:val="24"/>
          <w:lang w:val="es-CO"/>
        </w:rPr>
        <w:t xml:space="preserve">rescate </w:t>
      </w:r>
      <w:r w:rsidR="000C2D9C">
        <w:rPr>
          <w:rFonts w:ascii="Arial" w:hAnsi="Arial" w:cs="Arial"/>
          <w:sz w:val="24"/>
          <w:szCs w:val="24"/>
          <w:lang w:val="es-CO"/>
        </w:rPr>
        <w:t>después</w:t>
      </w:r>
      <w:r>
        <w:rPr>
          <w:rFonts w:ascii="Arial" w:hAnsi="Arial" w:cs="Arial"/>
          <w:sz w:val="24"/>
          <w:szCs w:val="24"/>
          <w:lang w:val="es-CO"/>
        </w:rPr>
        <w:t xml:space="preserve"> de la caída a </w:t>
      </w:r>
      <w:r w:rsidR="000C2D9C">
        <w:rPr>
          <w:rFonts w:ascii="Arial" w:hAnsi="Arial" w:cs="Arial"/>
          <w:sz w:val="24"/>
          <w:szCs w:val="24"/>
          <w:lang w:val="es-CO"/>
        </w:rPr>
        <w:t>través</w:t>
      </w:r>
      <w:r>
        <w:rPr>
          <w:rFonts w:ascii="Arial" w:hAnsi="Arial" w:cs="Arial"/>
          <w:sz w:val="24"/>
          <w:szCs w:val="24"/>
          <w:lang w:val="es-CO"/>
        </w:rPr>
        <w:t xml:space="preserve"> de su hijo Jesucristo.</w:t>
      </w:r>
    </w:p>
    <w:p w14:paraId="6AB85825" w14:textId="22006859" w:rsidR="00902CD2" w:rsidRDefault="00902CD2" w:rsidP="007E5ECA">
      <w:pPr>
        <w:spacing w:line="240" w:lineRule="auto"/>
        <w:jc w:val="both"/>
        <w:rPr>
          <w:rFonts w:ascii="Arial" w:hAnsi="Arial" w:cs="Arial"/>
          <w:sz w:val="24"/>
          <w:szCs w:val="24"/>
          <w:lang w:val="es-CO"/>
        </w:rPr>
      </w:pPr>
      <w:r>
        <w:rPr>
          <w:rFonts w:ascii="Arial" w:hAnsi="Arial" w:cs="Arial"/>
          <w:sz w:val="24"/>
          <w:szCs w:val="24"/>
          <w:lang w:val="es-CO"/>
        </w:rPr>
        <w:t xml:space="preserve">La </w:t>
      </w:r>
      <w:r w:rsidR="00742A2F">
        <w:rPr>
          <w:rFonts w:ascii="Arial" w:hAnsi="Arial" w:cs="Arial"/>
          <w:sz w:val="24"/>
          <w:szCs w:val="24"/>
          <w:lang w:val="es-CO"/>
        </w:rPr>
        <w:t>Biblia</w:t>
      </w:r>
      <w:r w:rsidR="007E5ECA">
        <w:rPr>
          <w:rFonts w:ascii="Arial" w:hAnsi="Arial" w:cs="Arial"/>
          <w:sz w:val="24"/>
          <w:szCs w:val="24"/>
          <w:lang w:val="es-CO"/>
        </w:rPr>
        <w:t>,</w:t>
      </w:r>
      <w:r w:rsidR="00742A2F">
        <w:rPr>
          <w:rFonts w:ascii="Arial" w:hAnsi="Arial" w:cs="Arial"/>
          <w:sz w:val="24"/>
          <w:szCs w:val="24"/>
          <w:lang w:val="es-CO"/>
        </w:rPr>
        <w:t xml:space="preserve"> </w:t>
      </w:r>
      <w:r w:rsidR="007E5ECA">
        <w:rPr>
          <w:rFonts w:ascii="Arial" w:hAnsi="Arial" w:cs="Arial"/>
          <w:sz w:val="24"/>
          <w:szCs w:val="24"/>
          <w:lang w:val="es-CO"/>
        </w:rPr>
        <w:t>está dividida en dos grandes partes:</w:t>
      </w:r>
    </w:p>
    <w:p w14:paraId="04AFD58F" w14:textId="0AC87D13" w:rsidR="007E5ECA" w:rsidRDefault="007E5ECA" w:rsidP="007E5ECA">
      <w:pPr>
        <w:pStyle w:val="Prrafodelista"/>
        <w:numPr>
          <w:ilvl w:val="0"/>
          <w:numId w:val="1"/>
        </w:numPr>
        <w:spacing w:line="240" w:lineRule="auto"/>
        <w:jc w:val="both"/>
        <w:rPr>
          <w:rFonts w:ascii="Arial" w:hAnsi="Arial" w:cs="Arial"/>
          <w:sz w:val="24"/>
          <w:szCs w:val="24"/>
          <w:lang w:val="es-CO"/>
        </w:rPr>
      </w:pPr>
      <w:r>
        <w:rPr>
          <w:rFonts w:ascii="Arial" w:hAnsi="Arial" w:cs="Arial"/>
          <w:sz w:val="24"/>
          <w:szCs w:val="24"/>
          <w:lang w:val="es-CO"/>
        </w:rPr>
        <w:t>El Antiguo Testamento con 39 libros, subdivididos así</w:t>
      </w:r>
    </w:p>
    <w:p w14:paraId="4872F740" w14:textId="77777777" w:rsidR="007E5ECA" w:rsidRDefault="007E5ECA" w:rsidP="007E5ECA">
      <w:pPr>
        <w:pStyle w:val="Prrafodelista"/>
        <w:spacing w:line="240" w:lineRule="auto"/>
        <w:jc w:val="both"/>
        <w:rPr>
          <w:rFonts w:ascii="Arial" w:hAnsi="Arial" w:cs="Arial"/>
          <w:sz w:val="24"/>
          <w:szCs w:val="24"/>
          <w:lang w:val="es-CO"/>
        </w:rPr>
      </w:pPr>
    </w:p>
    <w:p w14:paraId="08E9770A" w14:textId="16CAEB21" w:rsidR="007E5ECA" w:rsidRDefault="007E5ECA" w:rsidP="007E5ECA">
      <w:pPr>
        <w:pStyle w:val="Prrafodelista"/>
        <w:numPr>
          <w:ilvl w:val="0"/>
          <w:numId w:val="2"/>
        </w:numPr>
        <w:spacing w:line="240" w:lineRule="auto"/>
        <w:jc w:val="both"/>
        <w:rPr>
          <w:rFonts w:ascii="Arial" w:hAnsi="Arial" w:cs="Arial"/>
          <w:sz w:val="24"/>
          <w:szCs w:val="24"/>
          <w:lang w:val="es-CO"/>
        </w:rPr>
      </w:pPr>
      <w:r>
        <w:rPr>
          <w:rFonts w:ascii="Arial" w:hAnsi="Arial" w:cs="Arial"/>
          <w:sz w:val="24"/>
          <w:szCs w:val="24"/>
          <w:lang w:val="es-CO"/>
        </w:rPr>
        <w:t>Pentateuco Génesis</w:t>
      </w:r>
      <w:r w:rsidRPr="007E5ECA">
        <w:rPr>
          <w:rFonts w:ascii="Arial" w:hAnsi="Arial" w:cs="Arial"/>
          <w:sz w:val="24"/>
          <w:szCs w:val="24"/>
          <w:lang w:val="es-CO"/>
        </w:rPr>
        <w:t xml:space="preserve"> a Deuteronomio (La Ley)</w:t>
      </w:r>
      <w:r>
        <w:rPr>
          <w:rFonts w:ascii="Arial" w:hAnsi="Arial" w:cs="Arial"/>
          <w:sz w:val="24"/>
          <w:szCs w:val="24"/>
          <w:lang w:val="es-CO"/>
        </w:rPr>
        <w:t xml:space="preserve"> </w:t>
      </w:r>
    </w:p>
    <w:p w14:paraId="1266B4B5" w14:textId="77777777" w:rsidR="007E5ECA" w:rsidRPr="007E5ECA" w:rsidRDefault="007E5ECA" w:rsidP="007E5ECA">
      <w:pPr>
        <w:pStyle w:val="Prrafodelista"/>
        <w:numPr>
          <w:ilvl w:val="0"/>
          <w:numId w:val="2"/>
        </w:numPr>
        <w:spacing w:line="240" w:lineRule="auto"/>
        <w:jc w:val="both"/>
        <w:rPr>
          <w:rFonts w:ascii="Arial" w:hAnsi="Arial" w:cs="Arial"/>
          <w:sz w:val="24"/>
          <w:szCs w:val="24"/>
          <w:lang w:val="es-CO"/>
        </w:rPr>
      </w:pPr>
      <w:r w:rsidRPr="007E5ECA">
        <w:rPr>
          <w:rFonts w:ascii="Arial" w:hAnsi="Arial" w:cs="Arial"/>
          <w:sz w:val="24"/>
          <w:szCs w:val="24"/>
          <w:lang w:val="es-CO"/>
        </w:rPr>
        <w:t>Históricos (12): Josué a Ester (Historia de Israel).</w:t>
      </w:r>
    </w:p>
    <w:p w14:paraId="092F33DD" w14:textId="77777777" w:rsidR="007E5ECA" w:rsidRPr="007E5ECA" w:rsidRDefault="007E5ECA" w:rsidP="007E5ECA">
      <w:pPr>
        <w:pStyle w:val="Prrafodelista"/>
        <w:numPr>
          <w:ilvl w:val="0"/>
          <w:numId w:val="2"/>
        </w:numPr>
        <w:spacing w:line="240" w:lineRule="auto"/>
        <w:jc w:val="both"/>
        <w:rPr>
          <w:rFonts w:ascii="Arial" w:hAnsi="Arial" w:cs="Arial"/>
          <w:sz w:val="24"/>
          <w:szCs w:val="24"/>
          <w:lang w:val="es-CO"/>
        </w:rPr>
      </w:pPr>
      <w:r w:rsidRPr="007E5ECA">
        <w:rPr>
          <w:rFonts w:ascii="Arial" w:hAnsi="Arial" w:cs="Arial"/>
          <w:sz w:val="24"/>
          <w:szCs w:val="24"/>
          <w:lang w:val="es-CO"/>
        </w:rPr>
        <w:t>Poéticos y Sabiduría (5): Job a Cantares.</w:t>
      </w:r>
    </w:p>
    <w:p w14:paraId="72E549EC" w14:textId="77777777" w:rsidR="007E5ECA" w:rsidRPr="007E5ECA" w:rsidRDefault="007E5ECA" w:rsidP="007E5ECA">
      <w:pPr>
        <w:pStyle w:val="Prrafodelista"/>
        <w:numPr>
          <w:ilvl w:val="0"/>
          <w:numId w:val="2"/>
        </w:numPr>
        <w:spacing w:line="240" w:lineRule="auto"/>
        <w:jc w:val="both"/>
        <w:rPr>
          <w:rFonts w:ascii="Arial" w:hAnsi="Arial" w:cs="Arial"/>
          <w:sz w:val="24"/>
          <w:szCs w:val="24"/>
          <w:lang w:val="es-CO"/>
        </w:rPr>
      </w:pPr>
      <w:r w:rsidRPr="007E5ECA">
        <w:rPr>
          <w:rFonts w:ascii="Arial" w:hAnsi="Arial" w:cs="Arial"/>
          <w:sz w:val="24"/>
          <w:szCs w:val="24"/>
          <w:lang w:val="es-CO"/>
        </w:rPr>
        <w:t>Profetas Mayores (5): Isaías a Daniel.</w:t>
      </w:r>
    </w:p>
    <w:p w14:paraId="68F67F20" w14:textId="61347C60" w:rsidR="007E5ECA" w:rsidRDefault="007E5ECA" w:rsidP="007E5ECA">
      <w:pPr>
        <w:pStyle w:val="Prrafodelista"/>
        <w:numPr>
          <w:ilvl w:val="0"/>
          <w:numId w:val="2"/>
        </w:numPr>
        <w:spacing w:line="240" w:lineRule="auto"/>
        <w:jc w:val="both"/>
        <w:rPr>
          <w:rFonts w:ascii="Arial" w:hAnsi="Arial" w:cs="Arial"/>
          <w:sz w:val="24"/>
          <w:szCs w:val="24"/>
          <w:lang w:val="es-CO"/>
        </w:rPr>
      </w:pPr>
      <w:r w:rsidRPr="007E5ECA">
        <w:rPr>
          <w:rFonts w:ascii="Arial" w:hAnsi="Arial" w:cs="Arial"/>
          <w:sz w:val="24"/>
          <w:szCs w:val="24"/>
          <w:lang w:val="es-CO"/>
        </w:rPr>
        <w:t>Profetas Menores (12): Oseas a Malaquías.</w:t>
      </w:r>
    </w:p>
    <w:p w14:paraId="35944724" w14:textId="77777777" w:rsidR="007E5ECA" w:rsidRDefault="007E5ECA" w:rsidP="007E5ECA">
      <w:pPr>
        <w:pStyle w:val="Prrafodelista"/>
        <w:spacing w:line="240" w:lineRule="auto"/>
        <w:ind w:left="1080"/>
        <w:jc w:val="both"/>
        <w:rPr>
          <w:rFonts w:ascii="Arial" w:hAnsi="Arial" w:cs="Arial"/>
          <w:sz w:val="24"/>
          <w:szCs w:val="24"/>
          <w:lang w:val="es-CO"/>
        </w:rPr>
      </w:pPr>
    </w:p>
    <w:p w14:paraId="0F45A291" w14:textId="77777777" w:rsidR="007E5ECA" w:rsidRDefault="007E5ECA" w:rsidP="007E5ECA">
      <w:pPr>
        <w:pStyle w:val="Prrafodelista"/>
        <w:numPr>
          <w:ilvl w:val="0"/>
          <w:numId w:val="1"/>
        </w:numPr>
        <w:spacing w:line="240" w:lineRule="auto"/>
        <w:jc w:val="both"/>
        <w:rPr>
          <w:rFonts w:ascii="Arial" w:hAnsi="Arial" w:cs="Arial"/>
          <w:sz w:val="24"/>
          <w:szCs w:val="24"/>
          <w:lang w:val="es-CO"/>
        </w:rPr>
      </w:pPr>
      <w:r>
        <w:rPr>
          <w:rFonts w:ascii="Arial" w:hAnsi="Arial" w:cs="Arial"/>
          <w:sz w:val="24"/>
          <w:szCs w:val="24"/>
          <w:lang w:val="es-CO"/>
        </w:rPr>
        <w:t xml:space="preserve">Nuevo Testamento </w:t>
      </w:r>
    </w:p>
    <w:p w14:paraId="70FD1882" w14:textId="5996CEA6" w:rsidR="007E5ECA" w:rsidRPr="007E5ECA" w:rsidRDefault="007E5ECA" w:rsidP="007E5ECA">
      <w:pPr>
        <w:pStyle w:val="Prrafodelista"/>
        <w:numPr>
          <w:ilvl w:val="0"/>
          <w:numId w:val="2"/>
        </w:numPr>
        <w:spacing w:line="240" w:lineRule="auto"/>
        <w:jc w:val="both"/>
        <w:rPr>
          <w:rFonts w:ascii="Arial" w:hAnsi="Arial" w:cs="Arial"/>
          <w:sz w:val="24"/>
          <w:szCs w:val="24"/>
          <w:lang w:val="es-CO"/>
        </w:rPr>
      </w:pPr>
      <w:r w:rsidRPr="007E5ECA">
        <w:rPr>
          <w:rFonts w:ascii="Arial" w:hAnsi="Arial" w:cs="Arial"/>
          <w:sz w:val="24"/>
          <w:szCs w:val="24"/>
          <w:lang w:val="es-CO"/>
        </w:rPr>
        <w:t>Evangelios (4): Mateo, Marcos, Lucas, Juan (Vida de Jesús).</w:t>
      </w:r>
    </w:p>
    <w:p w14:paraId="38A2390D" w14:textId="1CA18FD8" w:rsidR="007E5ECA" w:rsidRPr="007E5ECA" w:rsidRDefault="007E5ECA" w:rsidP="007E5ECA">
      <w:pPr>
        <w:pStyle w:val="Prrafodelista"/>
        <w:numPr>
          <w:ilvl w:val="0"/>
          <w:numId w:val="2"/>
        </w:numPr>
        <w:spacing w:line="240" w:lineRule="auto"/>
        <w:jc w:val="both"/>
        <w:rPr>
          <w:rFonts w:ascii="Arial" w:hAnsi="Arial" w:cs="Arial"/>
          <w:sz w:val="24"/>
          <w:szCs w:val="24"/>
          <w:lang w:val="es-CO"/>
        </w:rPr>
      </w:pPr>
      <w:r w:rsidRPr="007E5ECA">
        <w:rPr>
          <w:rFonts w:ascii="Arial" w:hAnsi="Arial" w:cs="Arial"/>
          <w:sz w:val="24"/>
          <w:szCs w:val="24"/>
          <w:lang w:val="es-CO"/>
        </w:rPr>
        <w:t>Historia (1): Hechos de los Apóstoles (Iglesia Primitiva).</w:t>
      </w:r>
    </w:p>
    <w:p w14:paraId="42736B15" w14:textId="47678773" w:rsidR="007E5ECA" w:rsidRPr="007E5ECA" w:rsidRDefault="007E5ECA" w:rsidP="007E5ECA">
      <w:pPr>
        <w:pStyle w:val="Prrafodelista"/>
        <w:numPr>
          <w:ilvl w:val="0"/>
          <w:numId w:val="2"/>
        </w:numPr>
        <w:spacing w:line="240" w:lineRule="auto"/>
        <w:jc w:val="both"/>
        <w:rPr>
          <w:rFonts w:ascii="Arial" w:hAnsi="Arial" w:cs="Arial"/>
          <w:sz w:val="24"/>
          <w:szCs w:val="24"/>
          <w:lang w:val="es-CO"/>
        </w:rPr>
      </w:pPr>
      <w:r w:rsidRPr="007E5ECA">
        <w:rPr>
          <w:rFonts w:ascii="Arial" w:hAnsi="Arial" w:cs="Arial"/>
          <w:sz w:val="24"/>
          <w:szCs w:val="24"/>
          <w:lang w:val="es-CO"/>
        </w:rPr>
        <w:t>Epístolas Paulinas (13): Romanos a Filemón.</w:t>
      </w:r>
    </w:p>
    <w:p w14:paraId="60DFE9C8" w14:textId="3B6DE460" w:rsidR="007E5ECA" w:rsidRPr="007E5ECA" w:rsidRDefault="007E5ECA" w:rsidP="007E5ECA">
      <w:pPr>
        <w:pStyle w:val="Prrafodelista"/>
        <w:numPr>
          <w:ilvl w:val="0"/>
          <w:numId w:val="2"/>
        </w:numPr>
        <w:spacing w:line="240" w:lineRule="auto"/>
        <w:jc w:val="both"/>
        <w:rPr>
          <w:rFonts w:ascii="Arial" w:hAnsi="Arial" w:cs="Arial"/>
          <w:sz w:val="24"/>
          <w:szCs w:val="24"/>
          <w:lang w:val="es-CO"/>
        </w:rPr>
      </w:pPr>
      <w:r w:rsidRPr="007E5ECA">
        <w:rPr>
          <w:rFonts w:ascii="Arial" w:hAnsi="Arial" w:cs="Arial"/>
          <w:sz w:val="24"/>
          <w:szCs w:val="24"/>
          <w:lang w:val="es-CO"/>
        </w:rPr>
        <w:t>Epístolas Generales (8): Hebreos a Judas.</w:t>
      </w:r>
    </w:p>
    <w:p w14:paraId="38055D6F" w14:textId="32003B70" w:rsidR="00635354" w:rsidRDefault="007E5ECA" w:rsidP="00635354">
      <w:pPr>
        <w:pStyle w:val="Prrafodelista"/>
        <w:numPr>
          <w:ilvl w:val="0"/>
          <w:numId w:val="2"/>
        </w:numPr>
        <w:spacing w:line="240" w:lineRule="auto"/>
        <w:jc w:val="both"/>
        <w:rPr>
          <w:rFonts w:ascii="Arial" w:hAnsi="Arial" w:cs="Arial"/>
          <w:sz w:val="24"/>
          <w:szCs w:val="24"/>
          <w:lang w:val="es-CO"/>
        </w:rPr>
      </w:pPr>
      <w:r w:rsidRPr="00635354">
        <w:rPr>
          <w:rFonts w:ascii="Arial" w:hAnsi="Arial" w:cs="Arial"/>
          <w:sz w:val="24"/>
          <w:szCs w:val="24"/>
          <w:lang w:val="es-CO"/>
        </w:rPr>
        <w:t>Profético (1): Apocalipsis.</w:t>
      </w:r>
    </w:p>
    <w:p w14:paraId="4DF5046A" w14:textId="4E0B6473" w:rsidR="00E07540" w:rsidRDefault="00E07540" w:rsidP="00E07540">
      <w:pPr>
        <w:spacing w:line="360" w:lineRule="auto"/>
        <w:jc w:val="both"/>
        <w:rPr>
          <w:rFonts w:ascii="Arial" w:hAnsi="Arial" w:cs="Arial"/>
          <w:sz w:val="24"/>
          <w:szCs w:val="24"/>
          <w:lang w:val="es-CO"/>
        </w:rPr>
      </w:pPr>
      <w:r>
        <w:rPr>
          <w:rFonts w:ascii="Arial" w:hAnsi="Arial" w:cs="Arial"/>
          <w:sz w:val="24"/>
          <w:szCs w:val="24"/>
          <w:lang w:val="es-CO"/>
        </w:rPr>
        <w:t>Cada una de estas partes, tiene énfasis que es relevante, dado que aún que la narrativa de cada una en su totalidad, están unidas por el gran  propósito de Dios salvar al hombre.</w:t>
      </w:r>
    </w:p>
    <w:p w14:paraId="26197037" w14:textId="1C59014E" w:rsidR="00E07540" w:rsidRDefault="00E07540" w:rsidP="00E07540">
      <w:pPr>
        <w:spacing w:line="360" w:lineRule="auto"/>
        <w:jc w:val="both"/>
        <w:rPr>
          <w:rFonts w:ascii="Arial" w:hAnsi="Arial" w:cs="Arial"/>
          <w:sz w:val="24"/>
          <w:szCs w:val="24"/>
          <w:lang w:val="es-CO"/>
        </w:rPr>
      </w:pPr>
      <w:r>
        <w:rPr>
          <w:rFonts w:ascii="Arial" w:hAnsi="Arial" w:cs="Arial"/>
          <w:sz w:val="24"/>
          <w:szCs w:val="24"/>
          <w:lang w:val="es-CO"/>
        </w:rPr>
        <w:lastRenderedPageBreak/>
        <w:t>En el Antiguo testamento se encuentra el origen de la humanidad, su creación, su entorno natural, la caída y el llamado a Abraham y la historia de su familia que es la plataforma para la llegada de Jesús.</w:t>
      </w:r>
    </w:p>
    <w:p w14:paraId="62D4473A" w14:textId="279EA3A3" w:rsidR="00E07540" w:rsidRDefault="00E07540" w:rsidP="00E07540">
      <w:pPr>
        <w:spacing w:line="360" w:lineRule="auto"/>
        <w:jc w:val="both"/>
        <w:rPr>
          <w:rFonts w:ascii="Arial" w:hAnsi="Arial" w:cs="Arial"/>
          <w:sz w:val="24"/>
          <w:szCs w:val="24"/>
          <w:lang w:val="es-CO"/>
        </w:rPr>
      </w:pPr>
      <w:r>
        <w:rPr>
          <w:rFonts w:ascii="Arial" w:hAnsi="Arial" w:cs="Arial"/>
          <w:sz w:val="24"/>
          <w:szCs w:val="24"/>
          <w:lang w:val="es-CO"/>
        </w:rPr>
        <w:t xml:space="preserve">En el nuevo Testamento sus autores, seguidores de Jesús, plasman </w:t>
      </w:r>
      <w:r w:rsidR="004E4685">
        <w:rPr>
          <w:rFonts w:ascii="Arial" w:hAnsi="Arial" w:cs="Arial"/>
          <w:sz w:val="24"/>
          <w:szCs w:val="24"/>
          <w:lang w:val="es-CO"/>
        </w:rPr>
        <w:t>el cumplimiento de la profecía sobre la</w:t>
      </w:r>
      <w:r>
        <w:rPr>
          <w:rFonts w:ascii="Arial" w:hAnsi="Arial" w:cs="Arial"/>
          <w:sz w:val="24"/>
          <w:szCs w:val="24"/>
          <w:lang w:val="es-CO"/>
        </w:rPr>
        <w:t xml:space="preserve"> llegada del Mesías</w:t>
      </w:r>
      <w:r w:rsidR="004E4685">
        <w:rPr>
          <w:rFonts w:ascii="Arial" w:hAnsi="Arial" w:cs="Arial"/>
          <w:sz w:val="24"/>
          <w:szCs w:val="24"/>
          <w:lang w:val="es-CO"/>
        </w:rPr>
        <w:t>,</w:t>
      </w:r>
      <w:r>
        <w:rPr>
          <w:rFonts w:ascii="Arial" w:hAnsi="Arial" w:cs="Arial"/>
          <w:sz w:val="24"/>
          <w:szCs w:val="24"/>
          <w:lang w:val="es-CO"/>
        </w:rPr>
        <w:t xml:space="preserve"> del linaje de David</w:t>
      </w:r>
      <w:r w:rsidR="00A8698B">
        <w:rPr>
          <w:rFonts w:ascii="Arial" w:hAnsi="Arial" w:cs="Arial"/>
          <w:sz w:val="24"/>
          <w:szCs w:val="24"/>
          <w:lang w:val="es-CO"/>
        </w:rPr>
        <w:t xml:space="preserve"> su ministerio</w:t>
      </w:r>
      <w:r w:rsidR="004C5965">
        <w:rPr>
          <w:rFonts w:ascii="Arial" w:hAnsi="Arial" w:cs="Arial"/>
          <w:sz w:val="24"/>
          <w:szCs w:val="24"/>
          <w:lang w:val="es-CO"/>
        </w:rPr>
        <w:t>,</w:t>
      </w:r>
      <w:r>
        <w:rPr>
          <w:rFonts w:ascii="Arial" w:hAnsi="Arial" w:cs="Arial"/>
          <w:sz w:val="24"/>
          <w:szCs w:val="24"/>
          <w:lang w:val="es-CO"/>
        </w:rPr>
        <w:t xml:space="preserve"> muerte y resurrección</w:t>
      </w:r>
      <w:r w:rsidR="004E4685">
        <w:rPr>
          <w:rFonts w:ascii="Arial" w:hAnsi="Arial" w:cs="Arial"/>
          <w:sz w:val="24"/>
          <w:szCs w:val="24"/>
          <w:lang w:val="es-CO"/>
        </w:rPr>
        <w:t>;</w:t>
      </w:r>
      <w:r>
        <w:rPr>
          <w:rFonts w:ascii="Arial" w:hAnsi="Arial" w:cs="Arial"/>
          <w:sz w:val="24"/>
          <w:szCs w:val="24"/>
          <w:lang w:val="es-CO"/>
        </w:rPr>
        <w:t xml:space="preserve"> </w:t>
      </w:r>
      <w:r w:rsidR="004E4685">
        <w:rPr>
          <w:rFonts w:ascii="Arial" w:hAnsi="Arial" w:cs="Arial"/>
          <w:sz w:val="24"/>
          <w:szCs w:val="24"/>
          <w:lang w:val="es-CO"/>
        </w:rPr>
        <w:t>l</w:t>
      </w:r>
      <w:r>
        <w:rPr>
          <w:rFonts w:ascii="Arial" w:hAnsi="Arial" w:cs="Arial"/>
          <w:sz w:val="24"/>
          <w:szCs w:val="24"/>
          <w:lang w:val="es-CO"/>
        </w:rPr>
        <w:t xml:space="preserve">a institución de </w:t>
      </w:r>
      <w:r w:rsidR="004C5965">
        <w:rPr>
          <w:rFonts w:ascii="Arial" w:hAnsi="Arial" w:cs="Arial"/>
          <w:sz w:val="24"/>
          <w:szCs w:val="24"/>
          <w:lang w:val="es-CO"/>
        </w:rPr>
        <w:t>la comunidad</w:t>
      </w:r>
      <w:r w:rsidR="004E4685">
        <w:rPr>
          <w:rFonts w:ascii="Arial" w:hAnsi="Arial" w:cs="Arial"/>
          <w:sz w:val="24"/>
          <w:szCs w:val="24"/>
          <w:lang w:val="es-CO"/>
        </w:rPr>
        <w:t xml:space="preserve"> que acepta su Nombre(Juan 1;12)</w:t>
      </w:r>
      <w:r w:rsidR="004C5965">
        <w:rPr>
          <w:rFonts w:ascii="Arial" w:hAnsi="Arial" w:cs="Arial"/>
          <w:sz w:val="24"/>
          <w:szCs w:val="24"/>
          <w:lang w:val="es-CO"/>
        </w:rPr>
        <w:t xml:space="preserve"> llamada a extender</w:t>
      </w:r>
      <w:r w:rsidR="00A8698B">
        <w:rPr>
          <w:rFonts w:ascii="Arial" w:hAnsi="Arial" w:cs="Arial"/>
          <w:sz w:val="24"/>
          <w:szCs w:val="24"/>
          <w:lang w:val="es-CO"/>
        </w:rPr>
        <w:t xml:space="preserve"> el Reino</w:t>
      </w:r>
      <w:r w:rsidR="004E4685">
        <w:rPr>
          <w:rFonts w:ascii="Arial" w:hAnsi="Arial" w:cs="Arial"/>
          <w:sz w:val="24"/>
          <w:szCs w:val="24"/>
          <w:lang w:val="es-CO"/>
        </w:rPr>
        <w:t xml:space="preserve"> (la Iglesia) aquí en la tierra, la verdad sustentada en </w:t>
      </w:r>
      <w:r w:rsidR="00673884">
        <w:rPr>
          <w:rFonts w:ascii="Arial" w:hAnsi="Arial" w:cs="Arial"/>
          <w:sz w:val="24"/>
          <w:szCs w:val="24"/>
          <w:lang w:val="es-CO"/>
        </w:rPr>
        <w:t xml:space="preserve"> Dios hecho hombre,</w:t>
      </w:r>
      <w:r w:rsidR="004E4685">
        <w:rPr>
          <w:rFonts w:ascii="Arial" w:hAnsi="Arial" w:cs="Arial"/>
          <w:sz w:val="24"/>
          <w:szCs w:val="24"/>
          <w:lang w:val="es-CO"/>
        </w:rPr>
        <w:t xml:space="preserve"> su promesa de volver. </w:t>
      </w:r>
    </w:p>
    <w:p w14:paraId="0BF8664E" w14:textId="06B92285" w:rsidR="004E50F2" w:rsidRDefault="004E50F2" w:rsidP="00E07540">
      <w:pPr>
        <w:spacing w:line="360" w:lineRule="auto"/>
        <w:jc w:val="both"/>
        <w:rPr>
          <w:rFonts w:ascii="Arial" w:hAnsi="Arial" w:cs="Arial"/>
          <w:sz w:val="24"/>
          <w:szCs w:val="24"/>
          <w:lang w:val="es-CO"/>
        </w:rPr>
      </w:pPr>
      <w:r>
        <w:rPr>
          <w:rFonts w:ascii="Arial" w:hAnsi="Arial" w:cs="Arial"/>
          <w:sz w:val="24"/>
          <w:szCs w:val="24"/>
          <w:lang w:val="es-CO"/>
        </w:rPr>
        <w:t xml:space="preserve">La </w:t>
      </w:r>
      <w:r w:rsidR="00C04A62">
        <w:rPr>
          <w:rFonts w:ascii="Arial" w:hAnsi="Arial" w:cs="Arial"/>
          <w:sz w:val="24"/>
          <w:szCs w:val="24"/>
          <w:lang w:val="es-CO"/>
        </w:rPr>
        <w:t>Biblia entonces, además</w:t>
      </w:r>
      <w:r>
        <w:rPr>
          <w:rFonts w:ascii="Arial" w:hAnsi="Arial" w:cs="Arial"/>
          <w:sz w:val="24"/>
          <w:szCs w:val="24"/>
          <w:lang w:val="es-CO"/>
        </w:rPr>
        <w:t xml:space="preserve"> de ser el libro más leído, ms vendido y rica en estilos literarios y </w:t>
      </w:r>
      <w:r w:rsidR="00C04A62">
        <w:rPr>
          <w:rFonts w:ascii="Arial" w:hAnsi="Arial" w:cs="Arial"/>
          <w:sz w:val="24"/>
          <w:szCs w:val="24"/>
          <w:lang w:val="es-CO"/>
        </w:rPr>
        <w:t>que pesar</w:t>
      </w:r>
      <w:r>
        <w:rPr>
          <w:rFonts w:ascii="Arial" w:hAnsi="Arial" w:cs="Arial"/>
          <w:sz w:val="24"/>
          <w:szCs w:val="24"/>
          <w:lang w:val="es-CO"/>
        </w:rPr>
        <w:t xml:space="preserve"> de haberse escrito en </w:t>
      </w:r>
      <w:r w:rsidR="00C04A62">
        <w:rPr>
          <w:rFonts w:ascii="Arial" w:hAnsi="Arial" w:cs="Arial"/>
          <w:sz w:val="24"/>
          <w:szCs w:val="24"/>
          <w:lang w:val="es-CO"/>
        </w:rPr>
        <w:t>más</w:t>
      </w:r>
      <w:r>
        <w:rPr>
          <w:rFonts w:ascii="Arial" w:hAnsi="Arial" w:cs="Arial"/>
          <w:sz w:val="24"/>
          <w:szCs w:val="24"/>
          <w:lang w:val="es-CO"/>
        </w:rPr>
        <w:t xml:space="preserve"> de 1500 a</w:t>
      </w:r>
      <w:r w:rsidR="00C04A62">
        <w:rPr>
          <w:rFonts w:ascii="Arial" w:hAnsi="Arial" w:cs="Arial"/>
          <w:sz w:val="24"/>
          <w:szCs w:val="24"/>
          <w:lang w:val="es-CO"/>
        </w:rPr>
        <w:t xml:space="preserve">ños, con 40 autores de diferente d épocas, profesiones (profetas, pastores médicos, hombres de leyes, etc.)  </w:t>
      </w:r>
      <w:r>
        <w:rPr>
          <w:rFonts w:ascii="Arial" w:hAnsi="Arial" w:cs="Arial"/>
          <w:sz w:val="24"/>
          <w:szCs w:val="24"/>
          <w:lang w:val="es-CO"/>
        </w:rPr>
        <w:t xml:space="preserve"> es la Palabra de Dios </w:t>
      </w:r>
      <w:r w:rsidR="00C04A62">
        <w:rPr>
          <w:rFonts w:ascii="Arial" w:hAnsi="Arial" w:cs="Arial"/>
          <w:sz w:val="24"/>
          <w:szCs w:val="24"/>
          <w:lang w:val="es-CO"/>
        </w:rPr>
        <w:t>y guía</w:t>
      </w:r>
      <w:r>
        <w:rPr>
          <w:rFonts w:ascii="Arial" w:hAnsi="Arial" w:cs="Arial"/>
          <w:sz w:val="24"/>
          <w:szCs w:val="24"/>
          <w:lang w:val="es-CO"/>
        </w:rPr>
        <w:t xml:space="preserve"> de fe </w:t>
      </w:r>
      <w:r w:rsidR="00C04A62">
        <w:rPr>
          <w:rFonts w:ascii="Arial" w:hAnsi="Arial" w:cs="Arial"/>
          <w:sz w:val="24"/>
          <w:szCs w:val="24"/>
          <w:lang w:val="es-CO"/>
        </w:rPr>
        <w:t>para aquellos que han aceptado a Jesús como su Señor y Salvador.</w:t>
      </w:r>
    </w:p>
    <w:p w14:paraId="076DFC65" w14:textId="21786B63" w:rsidR="00C04A62" w:rsidRDefault="00C04A62" w:rsidP="00E07540">
      <w:pPr>
        <w:spacing w:line="360" w:lineRule="auto"/>
        <w:jc w:val="both"/>
        <w:rPr>
          <w:rFonts w:ascii="Arial" w:hAnsi="Arial" w:cs="Arial"/>
          <w:sz w:val="24"/>
          <w:szCs w:val="24"/>
          <w:lang w:val="es-CO"/>
        </w:rPr>
      </w:pPr>
    </w:p>
    <w:p w14:paraId="23BC6D63" w14:textId="4B0C94B6" w:rsidR="00C04A62" w:rsidRDefault="00C04A62" w:rsidP="00E07540">
      <w:pPr>
        <w:spacing w:line="360" w:lineRule="auto"/>
        <w:jc w:val="both"/>
        <w:rPr>
          <w:rFonts w:ascii="Arial" w:hAnsi="Arial" w:cs="Arial"/>
          <w:sz w:val="24"/>
          <w:szCs w:val="24"/>
          <w:lang w:val="es-CO"/>
        </w:rPr>
      </w:pPr>
      <w:r>
        <w:rPr>
          <w:rFonts w:ascii="Arial" w:hAnsi="Arial" w:cs="Arial"/>
          <w:sz w:val="24"/>
          <w:szCs w:val="24"/>
          <w:lang w:val="es-CO"/>
        </w:rPr>
        <w:t xml:space="preserve">Rubby </w:t>
      </w:r>
      <w:r w:rsidR="00C34374">
        <w:rPr>
          <w:rFonts w:ascii="Arial" w:hAnsi="Arial" w:cs="Arial"/>
          <w:sz w:val="24"/>
          <w:szCs w:val="24"/>
          <w:lang w:val="es-CO"/>
        </w:rPr>
        <w:t>Martínez</w:t>
      </w:r>
    </w:p>
    <w:p w14:paraId="7319DB89" w14:textId="77777777" w:rsidR="00E07540" w:rsidRPr="00E07540" w:rsidRDefault="00E07540" w:rsidP="00E07540">
      <w:pPr>
        <w:spacing w:line="240" w:lineRule="auto"/>
        <w:jc w:val="both"/>
        <w:rPr>
          <w:rFonts w:ascii="Arial" w:hAnsi="Arial" w:cs="Arial"/>
          <w:sz w:val="24"/>
          <w:szCs w:val="24"/>
          <w:lang w:val="es-CO"/>
        </w:rPr>
      </w:pPr>
    </w:p>
    <w:p w14:paraId="59333AE1" w14:textId="7A63EBBE" w:rsidR="00635354" w:rsidRPr="00635354" w:rsidRDefault="00635354" w:rsidP="00635354">
      <w:pPr>
        <w:spacing w:line="240" w:lineRule="auto"/>
        <w:jc w:val="both"/>
        <w:rPr>
          <w:rFonts w:ascii="Arial" w:hAnsi="Arial" w:cs="Arial"/>
          <w:sz w:val="24"/>
          <w:szCs w:val="24"/>
          <w:lang w:val="es-CO"/>
        </w:rPr>
      </w:pPr>
      <w:r>
        <w:rPr>
          <w:rFonts w:ascii="Arial" w:hAnsi="Arial" w:cs="Arial"/>
          <w:sz w:val="24"/>
          <w:szCs w:val="24"/>
          <w:lang w:val="es-CO"/>
        </w:rPr>
        <w:t xml:space="preserve"> </w:t>
      </w:r>
    </w:p>
    <w:p w14:paraId="7AD2EDB1" w14:textId="77777777" w:rsidR="007E5ECA" w:rsidRDefault="007E5ECA" w:rsidP="000C2D9C">
      <w:pPr>
        <w:spacing w:line="360" w:lineRule="auto"/>
        <w:jc w:val="both"/>
        <w:rPr>
          <w:rFonts w:ascii="Arial" w:hAnsi="Arial" w:cs="Arial"/>
          <w:sz w:val="24"/>
          <w:szCs w:val="24"/>
          <w:lang w:val="es-CO"/>
        </w:rPr>
      </w:pPr>
    </w:p>
    <w:p w14:paraId="33D9D464" w14:textId="77777777" w:rsidR="000432AE" w:rsidRDefault="000432AE" w:rsidP="005B0AE7">
      <w:pPr>
        <w:spacing w:line="360" w:lineRule="auto"/>
        <w:rPr>
          <w:rFonts w:ascii="Arial" w:hAnsi="Arial" w:cs="Arial"/>
          <w:sz w:val="24"/>
          <w:szCs w:val="24"/>
          <w:lang w:val="es-CO"/>
        </w:rPr>
      </w:pPr>
    </w:p>
    <w:p w14:paraId="1A53CE6C" w14:textId="77777777" w:rsidR="005B0AE7" w:rsidRDefault="005B0AE7" w:rsidP="005B0AE7">
      <w:pPr>
        <w:spacing w:line="360" w:lineRule="auto"/>
        <w:rPr>
          <w:rFonts w:ascii="Arial" w:hAnsi="Arial" w:cs="Arial"/>
          <w:sz w:val="24"/>
          <w:szCs w:val="24"/>
          <w:lang w:val="es-CO"/>
        </w:rPr>
      </w:pPr>
    </w:p>
    <w:p w14:paraId="765651AC" w14:textId="77777777" w:rsidR="005B0AE7" w:rsidRPr="005B0AE7" w:rsidRDefault="005B0AE7" w:rsidP="005B0AE7">
      <w:pPr>
        <w:spacing w:line="360" w:lineRule="auto"/>
        <w:rPr>
          <w:rFonts w:ascii="Arial" w:hAnsi="Arial" w:cs="Arial"/>
          <w:sz w:val="24"/>
          <w:szCs w:val="24"/>
          <w:lang w:val="es-CO"/>
        </w:rPr>
      </w:pPr>
    </w:p>
    <w:sectPr w:rsidR="005B0AE7" w:rsidRPr="005B0AE7" w:rsidSect="008F32F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AC00BB"/>
    <w:multiLevelType w:val="hybridMultilevel"/>
    <w:tmpl w:val="40381352"/>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 w15:restartNumberingAfterBreak="0">
    <w:nsid w:val="62715544"/>
    <w:multiLevelType w:val="hybridMultilevel"/>
    <w:tmpl w:val="21F86D06"/>
    <w:lvl w:ilvl="0" w:tplc="645C8C3A">
      <w:start w:val="1"/>
      <w:numFmt w:val="bullet"/>
      <w:lvlText w:val="-"/>
      <w:lvlJc w:val="left"/>
      <w:pPr>
        <w:ind w:left="1080" w:hanging="360"/>
      </w:pPr>
      <w:rPr>
        <w:rFonts w:ascii="Arial" w:eastAsiaTheme="minorHAnsi" w:hAnsi="Arial" w:cs="Aria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AE7"/>
    <w:rsid w:val="000432AE"/>
    <w:rsid w:val="000C2D9C"/>
    <w:rsid w:val="000D6A5A"/>
    <w:rsid w:val="001D0A20"/>
    <w:rsid w:val="004C5965"/>
    <w:rsid w:val="004E4685"/>
    <w:rsid w:val="004E50F2"/>
    <w:rsid w:val="00526FD0"/>
    <w:rsid w:val="005B0AE7"/>
    <w:rsid w:val="00635354"/>
    <w:rsid w:val="00673884"/>
    <w:rsid w:val="00742A2F"/>
    <w:rsid w:val="007E5ECA"/>
    <w:rsid w:val="008A7FB5"/>
    <w:rsid w:val="008F32F2"/>
    <w:rsid w:val="00902CD2"/>
    <w:rsid w:val="00A8698B"/>
    <w:rsid w:val="00C04A62"/>
    <w:rsid w:val="00C34374"/>
    <w:rsid w:val="00CD2521"/>
    <w:rsid w:val="00DF55A5"/>
    <w:rsid w:val="00E07540"/>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5517A"/>
  <w15:chartTrackingRefBased/>
  <w15:docId w15:val="{3D52F02B-2CF8-467C-A831-283C366A4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E5E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3</Pages>
  <Words>448</Words>
  <Characters>2468</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de Jesús Méndez Rueda</dc:creator>
  <cp:keywords/>
  <dc:description/>
  <cp:lastModifiedBy>Alvaro de Jesús Méndez Rueda</cp:lastModifiedBy>
  <cp:revision>5</cp:revision>
  <dcterms:created xsi:type="dcterms:W3CDTF">2026-03-08T21:12:00Z</dcterms:created>
  <dcterms:modified xsi:type="dcterms:W3CDTF">2026-03-09T11:04:00Z</dcterms:modified>
</cp:coreProperties>
</file>